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02E" w:rsidRPr="002B7EB6" w:rsidRDefault="003343BA" w:rsidP="0087175D">
      <w:pPr>
        <w:tabs>
          <w:tab w:val="right" w:pos="8789"/>
        </w:tabs>
        <w:rPr>
          <w:sz w:val="24"/>
          <w:szCs w:val="24"/>
        </w:rPr>
      </w:pPr>
      <w:bookmarkStart w:id="0" w:name="_GoBack"/>
      <w:bookmarkEnd w:id="0"/>
      <w:r w:rsidRPr="002B7EB6">
        <w:rPr>
          <w:sz w:val="24"/>
          <w:szCs w:val="24"/>
          <w:lang w:val="zh-CN"/>
        </w:rPr>
        <w:t>Reference:SGB/L00010/2016/jw</w:t>
      </w:r>
      <w:r w:rsidRPr="002B7EB6">
        <w:rPr>
          <w:sz w:val="24"/>
          <w:szCs w:val="24"/>
          <w:lang w:val="zh-CN"/>
        </w:rPr>
        <w:tab/>
        <w:t>2016</w:t>
      </w:r>
      <w:r w:rsidRPr="002B7EB6">
        <w:rPr>
          <w:sz w:val="24"/>
          <w:szCs w:val="24"/>
          <w:lang w:val="zh-CN"/>
        </w:rPr>
        <w:t>年</w:t>
      </w:r>
      <w:r w:rsidRPr="002B7EB6">
        <w:rPr>
          <w:sz w:val="24"/>
          <w:szCs w:val="24"/>
          <w:lang w:val="zh-CN"/>
        </w:rPr>
        <w:t>3</w:t>
      </w:r>
      <w:r w:rsidRPr="002B7EB6">
        <w:rPr>
          <w:sz w:val="24"/>
          <w:szCs w:val="24"/>
          <w:lang w:val="zh-CN"/>
        </w:rPr>
        <w:t>月</w:t>
      </w:r>
      <w:r w:rsidRPr="002B7EB6">
        <w:rPr>
          <w:sz w:val="24"/>
          <w:szCs w:val="24"/>
          <w:lang w:val="zh-CN"/>
        </w:rPr>
        <w:t>18</w:t>
      </w:r>
      <w:r w:rsidRPr="002B7EB6">
        <w:rPr>
          <w:sz w:val="24"/>
          <w:szCs w:val="24"/>
          <w:lang w:val="zh-CN"/>
        </w:rPr>
        <w:t>日</w:t>
      </w:r>
    </w:p>
    <w:p w:rsidR="00D43D24" w:rsidRPr="002B7EB6" w:rsidRDefault="00DF37AE" w:rsidP="00AF0D63">
      <w:pPr>
        <w:spacing w:before="240"/>
        <w:rPr>
          <w:color w:val="000000"/>
          <w:sz w:val="24"/>
          <w:szCs w:val="24"/>
        </w:rPr>
      </w:pPr>
      <w:r>
        <w:rPr>
          <w:sz w:val="24"/>
          <w:szCs w:val="24"/>
          <w:lang w:val="zh-CN"/>
        </w:rPr>
        <w:t>收信人：环</w:t>
      </w:r>
      <w:r>
        <w:rPr>
          <w:rFonts w:hint="eastAsia"/>
          <w:sz w:val="24"/>
          <w:szCs w:val="24"/>
          <w:lang w:val="zh-CN"/>
        </w:rPr>
        <w:t>保</w:t>
      </w:r>
      <w:r w:rsidR="00EF5BCF">
        <w:rPr>
          <w:rFonts w:hint="eastAsia"/>
          <w:sz w:val="24"/>
          <w:szCs w:val="24"/>
          <w:lang w:val="zh-CN"/>
        </w:rPr>
        <w:t>部</w:t>
      </w:r>
      <w:r w:rsidR="00D43D24" w:rsidRPr="002B7EB6">
        <w:rPr>
          <w:sz w:val="24"/>
          <w:szCs w:val="24"/>
          <w:lang w:val="zh-CN"/>
        </w:rPr>
        <w:t>部长</w:t>
      </w:r>
    </w:p>
    <w:p w:rsidR="00614A80" w:rsidRPr="002B7EB6" w:rsidRDefault="008279E0" w:rsidP="0087175D">
      <w:pPr>
        <w:spacing w:before="240"/>
        <w:rPr>
          <w:sz w:val="24"/>
          <w:szCs w:val="24"/>
        </w:rPr>
      </w:pPr>
      <w:r w:rsidRPr="002B7EB6">
        <w:rPr>
          <w:sz w:val="24"/>
          <w:szCs w:val="24"/>
          <w:lang w:val="zh-CN"/>
        </w:rPr>
        <w:t>阁下：</w:t>
      </w:r>
    </w:p>
    <w:p w:rsidR="00434D35" w:rsidRPr="002B7EB6" w:rsidRDefault="00EF5BCF" w:rsidP="00717D2D">
      <w:pPr>
        <w:tabs>
          <w:tab w:val="left" w:pos="624"/>
        </w:tabs>
        <w:spacing w:before="120"/>
        <w:rPr>
          <w:rFonts w:eastAsia="Times New Roman"/>
          <w:color w:val="000000"/>
          <w:sz w:val="24"/>
          <w:szCs w:val="24"/>
        </w:rPr>
      </w:pPr>
      <w:r>
        <w:rPr>
          <w:rFonts w:hint="eastAsia"/>
          <w:sz w:val="24"/>
          <w:szCs w:val="24"/>
          <w:lang w:val="zh-CN"/>
        </w:rPr>
        <w:t xml:space="preserve">        </w:t>
      </w:r>
      <w:r w:rsidR="00FF62B1" w:rsidRPr="002B7EB6">
        <w:rPr>
          <w:sz w:val="24"/>
          <w:szCs w:val="24"/>
          <w:lang w:val="zh-CN"/>
        </w:rPr>
        <w:t>谨</w:t>
      </w:r>
      <w:r w:rsidR="00FF62B1">
        <w:rPr>
          <w:rFonts w:hint="eastAsia"/>
          <w:sz w:val="24"/>
          <w:szCs w:val="24"/>
          <w:lang w:val="zh-CN"/>
        </w:rPr>
        <w:t>提及我</w:t>
      </w:r>
      <w:r w:rsidR="00083F30">
        <w:rPr>
          <w:sz w:val="24"/>
          <w:szCs w:val="24"/>
          <w:lang w:val="zh-CN"/>
        </w:rPr>
        <w:t>2015</w:t>
      </w:r>
      <w:r w:rsidR="000E0610" w:rsidRPr="002B7EB6">
        <w:rPr>
          <w:sz w:val="24"/>
          <w:szCs w:val="24"/>
          <w:lang w:val="zh-CN"/>
        </w:rPr>
        <w:t>年</w:t>
      </w:r>
      <w:r w:rsidR="000E0610" w:rsidRPr="002B7EB6">
        <w:rPr>
          <w:sz w:val="24"/>
          <w:szCs w:val="24"/>
          <w:lang w:val="zh-CN"/>
        </w:rPr>
        <w:t>8</w:t>
      </w:r>
      <w:r w:rsidR="000E0610" w:rsidRPr="002B7EB6">
        <w:rPr>
          <w:sz w:val="24"/>
          <w:szCs w:val="24"/>
          <w:lang w:val="zh-CN"/>
        </w:rPr>
        <w:t>月</w:t>
      </w:r>
      <w:r w:rsidR="00083F30">
        <w:rPr>
          <w:sz w:val="24"/>
          <w:szCs w:val="24"/>
          <w:lang w:val="zh-CN"/>
        </w:rPr>
        <w:t>17</w:t>
      </w:r>
      <w:r>
        <w:rPr>
          <w:sz w:val="24"/>
          <w:szCs w:val="24"/>
          <w:lang w:val="zh-CN"/>
        </w:rPr>
        <w:t>日</w:t>
      </w:r>
      <w:r w:rsidR="00FF62B1">
        <w:rPr>
          <w:rFonts w:hint="eastAsia"/>
          <w:sz w:val="24"/>
          <w:szCs w:val="24"/>
          <w:lang w:val="zh-CN"/>
        </w:rPr>
        <w:t>的</w:t>
      </w:r>
      <w:r>
        <w:rPr>
          <w:rFonts w:hint="eastAsia"/>
          <w:sz w:val="24"/>
          <w:szCs w:val="24"/>
          <w:lang w:val="zh-CN"/>
        </w:rPr>
        <w:t>信</w:t>
      </w:r>
      <w:r w:rsidR="000E0610" w:rsidRPr="002B7EB6">
        <w:rPr>
          <w:sz w:val="24"/>
          <w:szCs w:val="24"/>
          <w:lang w:val="zh-CN"/>
        </w:rPr>
        <w:t>及</w:t>
      </w:r>
      <w:r w:rsidR="00FF62B1">
        <w:rPr>
          <w:rFonts w:hint="eastAsia"/>
          <w:sz w:val="24"/>
          <w:szCs w:val="24"/>
          <w:lang w:val="zh-CN"/>
        </w:rPr>
        <w:t>后来</w:t>
      </w:r>
      <w:r w:rsidR="000E0610" w:rsidRPr="002B7EB6">
        <w:rPr>
          <w:sz w:val="24"/>
          <w:szCs w:val="24"/>
          <w:lang w:val="zh-CN"/>
        </w:rPr>
        <w:t>的更新</w:t>
      </w:r>
      <w:r w:rsidR="00717D2D">
        <w:rPr>
          <w:rFonts w:hint="eastAsia"/>
          <w:sz w:val="24"/>
          <w:szCs w:val="24"/>
          <w:lang w:val="zh-CN"/>
        </w:rPr>
        <w:t>信息</w:t>
      </w:r>
      <w:r w:rsidR="000E0610" w:rsidRPr="002B7EB6">
        <w:rPr>
          <w:sz w:val="24"/>
          <w:szCs w:val="24"/>
          <w:lang w:val="zh-CN"/>
        </w:rPr>
        <w:t>，邀请您参加联合国环境规划署（环境署）联合国环境大会第二届会议。该会议将于</w:t>
      </w:r>
      <w:r w:rsidR="000E0610" w:rsidRPr="002B7EB6">
        <w:rPr>
          <w:sz w:val="24"/>
          <w:szCs w:val="24"/>
          <w:lang w:val="zh-CN"/>
        </w:rPr>
        <w:t>2016</w:t>
      </w:r>
      <w:r w:rsidR="000E0610" w:rsidRPr="002B7EB6">
        <w:rPr>
          <w:sz w:val="24"/>
          <w:szCs w:val="24"/>
          <w:lang w:val="zh-CN"/>
        </w:rPr>
        <w:t>年</w:t>
      </w:r>
      <w:r w:rsidR="000E0610" w:rsidRPr="002B7EB6">
        <w:rPr>
          <w:sz w:val="24"/>
          <w:szCs w:val="24"/>
          <w:lang w:val="zh-CN"/>
        </w:rPr>
        <w:t>5</w:t>
      </w:r>
      <w:r w:rsidR="000E0610" w:rsidRPr="002B7EB6">
        <w:rPr>
          <w:sz w:val="24"/>
          <w:szCs w:val="24"/>
          <w:lang w:val="zh-CN"/>
        </w:rPr>
        <w:t>月</w:t>
      </w:r>
      <w:r w:rsidR="000E0610" w:rsidRPr="002B7EB6">
        <w:rPr>
          <w:sz w:val="24"/>
          <w:szCs w:val="24"/>
          <w:lang w:val="zh-CN"/>
        </w:rPr>
        <w:t>23</w:t>
      </w:r>
      <w:r w:rsidR="000E0610" w:rsidRPr="002B7EB6">
        <w:rPr>
          <w:sz w:val="24"/>
          <w:szCs w:val="24"/>
          <w:lang w:val="zh-CN"/>
        </w:rPr>
        <w:t>日至</w:t>
      </w:r>
      <w:r w:rsidR="000E0610" w:rsidRPr="002B7EB6">
        <w:rPr>
          <w:sz w:val="24"/>
          <w:szCs w:val="24"/>
          <w:lang w:val="zh-CN"/>
        </w:rPr>
        <w:t>27</w:t>
      </w:r>
      <w:r w:rsidR="000E0610" w:rsidRPr="002B7EB6">
        <w:rPr>
          <w:sz w:val="24"/>
          <w:szCs w:val="24"/>
          <w:lang w:val="zh-CN"/>
        </w:rPr>
        <w:t>日在内罗毕环境署总部召开，总主题为</w:t>
      </w:r>
      <w:r w:rsidR="000E0610" w:rsidRPr="002B7EB6">
        <w:rPr>
          <w:sz w:val="24"/>
          <w:szCs w:val="24"/>
          <w:lang w:val="zh-CN"/>
        </w:rPr>
        <w:t>“</w:t>
      </w:r>
      <w:r w:rsidR="000E0610" w:rsidRPr="002B7EB6">
        <w:rPr>
          <w:sz w:val="24"/>
          <w:szCs w:val="24"/>
          <w:lang w:val="zh-CN"/>
        </w:rPr>
        <w:t>交付《</w:t>
      </w:r>
      <w:r w:rsidR="000E0610" w:rsidRPr="002B7EB6">
        <w:rPr>
          <w:sz w:val="24"/>
          <w:szCs w:val="24"/>
          <w:lang w:val="zh-CN"/>
        </w:rPr>
        <w:t>2030</w:t>
      </w:r>
      <w:r w:rsidR="000E0610" w:rsidRPr="002B7EB6">
        <w:rPr>
          <w:sz w:val="24"/>
          <w:szCs w:val="24"/>
          <w:lang w:val="zh-CN"/>
        </w:rPr>
        <w:t>年可持续发展议程》环境方面的工作</w:t>
      </w:r>
      <w:r w:rsidR="002B7EB6">
        <w:rPr>
          <w:sz w:val="24"/>
          <w:szCs w:val="24"/>
          <w:lang w:val="zh-CN"/>
        </w:rPr>
        <w:t>”</w:t>
      </w:r>
      <w:r w:rsidR="000E0610" w:rsidRPr="002B7EB6">
        <w:rPr>
          <w:sz w:val="24"/>
          <w:szCs w:val="24"/>
          <w:lang w:val="zh-CN"/>
        </w:rPr>
        <w:t>，并将包括一次主题为</w:t>
      </w:r>
      <w:r w:rsidR="000E0610" w:rsidRPr="002B7EB6">
        <w:rPr>
          <w:sz w:val="24"/>
          <w:szCs w:val="24"/>
          <w:lang w:val="zh-CN"/>
        </w:rPr>
        <w:t>“</w:t>
      </w:r>
      <w:r w:rsidR="000E0610" w:rsidRPr="002B7EB6">
        <w:rPr>
          <w:sz w:val="24"/>
          <w:szCs w:val="24"/>
          <w:lang w:val="zh-CN"/>
        </w:rPr>
        <w:t>健康环境，健康人民</w:t>
      </w:r>
      <w:r w:rsidR="000E0610" w:rsidRPr="002B7EB6">
        <w:rPr>
          <w:sz w:val="24"/>
          <w:szCs w:val="24"/>
          <w:lang w:val="zh-CN"/>
        </w:rPr>
        <w:t>”</w:t>
      </w:r>
      <w:r w:rsidR="000E0610" w:rsidRPr="002B7EB6">
        <w:rPr>
          <w:sz w:val="24"/>
          <w:szCs w:val="24"/>
          <w:lang w:val="zh-CN"/>
        </w:rPr>
        <w:t>的政策审查会议。</w:t>
      </w:r>
    </w:p>
    <w:p w:rsidR="00D72559" w:rsidRPr="002B7EB6" w:rsidRDefault="00EF5BCF" w:rsidP="007E484F">
      <w:pPr>
        <w:tabs>
          <w:tab w:val="left" w:pos="624"/>
        </w:tabs>
        <w:spacing w:before="120"/>
        <w:rPr>
          <w:color w:val="000000"/>
          <w:sz w:val="24"/>
          <w:szCs w:val="24"/>
        </w:rPr>
      </w:pPr>
      <w:r>
        <w:rPr>
          <w:rFonts w:hint="eastAsia"/>
          <w:sz w:val="24"/>
          <w:szCs w:val="24"/>
          <w:lang w:val="zh-CN"/>
        </w:rPr>
        <w:t xml:space="preserve">        </w:t>
      </w:r>
      <w:r w:rsidR="00D72559" w:rsidRPr="002B7EB6">
        <w:rPr>
          <w:sz w:val="24"/>
          <w:szCs w:val="24"/>
          <w:lang w:val="zh-CN"/>
        </w:rPr>
        <w:t>第二届会议的高级别会议将于</w:t>
      </w:r>
      <w:r w:rsidR="00D72559" w:rsidRPr="002B7EB6">
        <w:rPr>
          <w:sz w:val="24"/>
          <w:szCs w:val="24"/>
          <w:lang w:val="zh-CN"/>
        </w:rPr>
        <w:t>2016</w:t>
      </w:r>
      <w:r w:rsidR="00D72559" w:rsidRPr="002B7EB6">
        <w:rPr>
          <w:sz w:val="24"/>
          <w:szCs w:val="24"/>
          <w:lang w:val="zh-CN"/>
        </w:rPr>
        <w:t>年</w:t>
      </w:r>
      <w:r w:rsidR="00D72559" w:rsidRPr="002B7EB6">
        <w:rPr>
          <w:sz w:val="24"/>
          <w:szCs w:val="24"/>
          <w:lang w:val="zh-CN"/>
        </w:rPr>
        <w:t>5</w:t>
      </w:r>
      <w:r w:rsidR="00D72559" w:rsidRPr="002B7EB6">
        <w:rPr>
          <w:sz w:val="24"/>
          <w:szCs w:val="24"/>
          <w:lang w:val="zh-CN"/>
        </w:rPr>
        <w:t>月</w:t>
      </w:r>
      <w:r w:rsidR="00D72559" w:rsidRPr="002B7EB6">
        <w:rPr>
          <w:sz w:val="24"/>
          <w:szCs w:val="24"/>
          <w:lang w:val="zh-CN"/>
        </w:rPr>
        <w:t>26</w:t>
      </w:r>
      <w:r w:rsidR="00D72559" w:rsidRPr="002B7EB6">
        <w:rPr>
          <w:sz w:val="24"/>
          <w:szCs w:val="24"/>
          <w:lang w:val="zh-CN"/>
        </w:rPr>
        <w:t>日和</w:t>
      </w:r>
      <w:r w:rsidR="00D72559" w:rsidRPr="002B7EB6">
        <w:rPr>
          <w:sz w:val="24"/>
          <w:szCs w:val="24"/>
          <w:lang w:val="zh-CN"/>
        </w:rPr>
        <w:t>27</w:t>
      </w:r>
      <w:r>
        <w:rPr>
          <w:sz w:val="24"/>
          <w:szCs w:val="24"/>
          <w:lang w:val="zh-CN"/>
        </w:rPr>
        <w:t>日召开</w:t>
      </w:r>
      <w:r>
        <w:rPr>
          <w:rFonts w:hint="eastAsia"/>
          <w:sz w:val="24"/>
          <w:szCs w:val="24"/>
          <w:lang w:val="zh-CN"/>
        </w:rPr>
        <w:t>。本</w:t>
      </w:r>
      <w:r w:rsidR="00D72559" w:rsidRPr="002B7EB6">
        <w:rPr>
          <w:sz w:val="24"/>
          <w:szCs w:val="24"/>
          <w:lang w:val="zh-CN"/>
        </w:rPr>
        <w:t>届会议之前将于</w:t>
      </w:r>
      <w:r w:rsidR="00D72559" w:rsidRPr="002B7EB6">
        <w:rPr>
          <w:sz w:val="24"/>
          <w:szCs w:val="24"/>
          <w:lang w:val="zh-CN"/>
        </w:rPr>
        <w:t>2016</w:t>
      </w:r>
      <w:r w:rsidR="00D72559" w:rsidRPr="002B7EB6">
        <w:rPr>
          <w:sz w:val="24"/>
          <w:szCs w:val="24"/>
          <w:lang w:val="zh-CN"/>
        </w:rPr>
        <w:t>年</w:t>
      </w:r>
      <w:r w:rsidR="00D72559" w:rsidRPr="002B7EB6">
        <w:rPr>
          <w:sz w:val="24"/>
          <w:szCs w:val="24"/>
          <w:lang w:val="zh-CN"/>
        </w:rPr>
        <w:t>5</w:t>
      </w:r>
      <w:r w:rsidR="00D72559" w:rsidRPr="002B7EB6">
        <w:rPr>
          <w:sz w:val="24"/>
          <w:szCs w:val="24"/>
          <w:lang w:val="zh-CN"/>
        </w:rPr>
        <w:t>月</w:t>
      </w:r>
      <w:r w:rsidR="00D72559" w:rsidRPr="002B7EB6">
        <w:rPr>
          <w:sz w:val="24"/>
          <w:szCs w:val="24"/>
          <w:lang w:val="zh-CN"/>
        </w:rPr>
        <w:t>19</w:t>
      </w:r>
      <w:r w:rsidR="00D72559" w:rsidRPr="002B7EB6">
        <w:rPr>
          <w:sz w:val="24"/>
          <w:szCs w:val="24"/>
          <w:lang w:val="zh-CN"/>
        </w:rPr>
        <w:t>日和</w:t>
      </w:r>
      <w:r w:rsidR="00D72559" w:rsidRPr="002B7EB6">
        <w:rPr>
          <w:sz w:val="24"/>
          <w:szCs w:val="24"/>
          <w:lang w:val="zh-CN"/>
        </w:rPr>
        <w:t>20</w:t>
      </w:r>
      <w:r w:rsidR="00D72559" w:rsidRPr="002B7EB6">
        <w:rPr>
          <w:sz w:val="24"/>
          <w:szCs w:val="24"/>
          <w:lang w:val="zh-CN"/>
        </w:rPr>
        <w:t>日举行科学政策论坛，并将于</w:t>
      </w:r>
      <w:r w:rsidR="00D72559" w:rsidRPr="002B7EB6">
        <w:rPr>
          <w:sz w:val="24"/>
          <w:szCs w:val="24"/>
          <w:lang w:val="zh-CN"/>
        </w:rPr>
        <w:t>2016</w:t>
      </w:r>
      <w:r w:rsidR="00D72559" w:rsidRPr="002B7EB6">
        <w:rPr>
          <w:sz w:val="24"/>
          <w:szCs w:val="24"/>
          <w:lang w:val="zh-CN"/>
        </w:rPr>
        <w:t>年</w:t>
      </w:r>
      <w:r w:rsidR="00D72559" w:rsidRPr="002B7EB6">
        <w:rPr>
          <w:sz w:val="24"/>
          <w:szCs w:val="24"/>
          <w:lang w:val="zh-CN"/>
        </w:rPr>
        <w:t>5</w:t>
      </w:r>
      <w:r w:rsidR="00D72559" w:rsidRPr="002B7EB6">
        <w:rPr>
          <w:sz w:val="24"/>
          <w:szCs w:val="24"/>
          <w:lang w:val="zh-CN"/>
        </w:rPr>
        <w:t>月</w:t>
      </w:r>
      <w:r w:rsidR="00D72559" w:rsidRPr="002B7EB6">
        <w:rPr>
          <w:sz w:val="24"/>
          <w:szCs w:val="24"/>
          <w:lang w:val="zh-CN"/>
        </w:rPr>
        <w:t>21</w:t>
      </w:r>
      <w:r w:rsidR="00D72559" w:rsidRPr="002B7EB6">
        <w:rPr>
          <w:sz w:val="24"/>
          <w:szCs w:val="24"/>
          <w:lang w:val="zh-CN"/>
        </w:rPr>
        <w:t>日和</w:t>
      </w:r>
      <w:r w:rsidR="00D72559" w:rsidRPr="002B7EB6">
        <w:rPr>
          <w:sz w:val="24"/>
          <w:szCs w:val="24"/>
          <w:lang w:val="zh-CN"/>
        </w:rPr>
        <w:t>22</w:t>
      </w:r>
      <w:r w:rsidR="00D72559" w:rsidRPr="002B7EB6">
        <w:rPr>
          <w:sz w:val="24"/>
          <w:szCs w:val="24"/>
          <w:lang w:val="zh-CN"/>
        </w:rPr>
        <w:t>日举行第十六届全球主要</w:t>
      </w:r>
      <w:r w:rsidR="007E484F">
        <w:rPr>
          <w:rFonts w:hint="eastAsia"/>
          <w:sz w:val="24"/>
          <w:szCs w:val="24"/>
          <w:lang w:val="zh-CN"/>
        </w:rPr>
        <w:t>群体</w:t>
      </w:r>
      <w:r w:rsidR="00D72559" w:rsidRPr="002B7EB6">
        <w:rPr>
          <w:sz w:val="24"/>
          <w:szCs w:val="24"/>
          <w:lang w:val="zh-CN"/>
        </w:rPr>
        <w:t>和利益攸关方论坛。</w:t>
      </w:r>
    </w:p>
    <w:p w:rsidR="0031593D" w:rsidRPr="002B7EB6" w:rsidRDefault="00EF5BCF" w:rsidP="002B7EB6">
      <w:pPr>
        <w:tabs>
          <w:tab w:val="left" w:pos="624"/>
        </w:tabs>
        <w:spacing w:before="120"/>
        <w:rPr>
          <w:sz w:val="24"/>
          <w:szCs w:val="24"/>
        </w:rPr>
      </w:pPr>
      <w:r>
        <w:rPr>
          <w:rFonts w:hint="eastAsia"/>
          <w:sz w:val="24"/>
          <w:szCs w:val="24"/>
        </w:rPr>
        <w:t xml:space="preserve">        </w:t>
      </w:r>
      <w:r w:rsidR="00614A80" w:rsidRPr="002B7EB6">
        <w:rPr>
          <w:sz w:val="24"/>
          <w:szCs w:val="24"/>
          <w:lang w:val="zh-CN"/>
        </w:rPr>
        <w:t>环境大会是全世界环境问题的最高机构。</w:t>
      </w:r>
      <w:r w:rsidR="007B4DB5">
        <w:rPr>
          <w:sz w:val="24"/>
          <w:szCs w:val="24"/>
          <w:lang w:val="zh-CN"/>
        </w:rPr>
        <w:t>我</w:t>
      </w:r>
      <w:r w:rsidR="007B4DB5">
        <w:rPr>
          <w:rFonts w:hint="eastAsia"/>
          <w:sz w:val="24"/>
          <w:szCs w:val="24"/>
          <w:lang w:val="zh-CN"/>
        </w:rPr>
        <w:t>期盼</w:t>
      </w:r>
      <w:r w:rsidR="00614A80" w:rsidRPr="002B7EB6">
        <w:rPr>
          <w:sz w:val="24"/>
          <w:szCs w:val="24"/>
          <w:lang w:val="zh-CN"/>
        </w:rPr>
        <w:t>您和贵代表团出席第二届会议，</w:t>
      </w:r>
      <w:r>
        <w:rPr>
          <w:rFonts w:hint="eastAsia"/>
          <w:sz w:val="24"/>
          <w:szCs w:val="24"/>
          <w:lang w:val="zh-CN"/>
        </w:rPr>
        <w:t>加入</w:t>
      </w:r>
      <w:r w:rsidR="00614A80" w:rsidRPr="002B7EB6">
        <w:rPr>
          <w:sz w:val="24"/>
          <w:szCs w:val="24"/>
          <w:lang w:val="zh-CN"/>
        </w:rPr>
        <w:t>来自联合国会员国的国家元首和政府首脑、部长、来自企业部门和民间社会以及全世界媒体的领袖，在一周时间内对全球环境问题进行前所未有的联络、决策和对话。</w:t>
      </w:r>
    </w:p>
    <w:p w:rsidR="008279E0" w:rsidRPr="002B7EB6" w:rsidRDefault="00EF5BCF" w:rsidP="002B7EB6">
      <w:pPr>
        <w:tabs>
          <w:tab w:val="left" w:pos="624"/>
        </w:tabs>
        <w:spacing w:before="120"/>
        <w:rPr>
          <w:sz w:val="24"/>
          <w:szCs w:val="24"/>
        </w:rPr>
      </w:pPr>
      <w:r>
        <w:rPr>
          <w:rFonts w:hint="eastAsia"/>
          <w:sz w:val="24"/>
          <w:szCs w:val="24"/>
          <w:lang w:val="zh-CN"/>
        </w:rPr>
        <w:t xml:space="preserve">        </w:t>
      </w:r>
      <w:r w:rsidR="005C13D2" w:rsidRPr="002B7EB6">
        <w:rPr>
          <w:sz w:val="24"/>
          <w:szCs w:val="24"/>
          <w:lang w:val="zh-CN"/>
        </w:rPr>
        <w:t>您来内罗毕参会将对以下工作起到至关重要的作用：指导</w:t>
      </w:r>
      <w:r w:rsidR="005C13D2" w:rsidRPr="002B7EB6">
        <w:rPr>
          <w:sz w:val="24"/>
          <w:szCs w:val="24"/>
          <w:lang w:val="zh-CN"/>
        </w:rPr>
        <w:t>2018‒2021</w:t>
      </w:r>
      <w:r w:rsidR="005C13D2" w:rsidRPr="002B7EB6">
        <w:rPr>
          <w:sz w:val="24"/>
          <w:szCs w:val="24"/>
          <w:lang w:val="zh-CN"/>
        </w:rPr>
        <w:t>年环境署工作方案和中期战略未来的方向；商定加速</w:t>
      </w:r>
      <w:r>
        <w:rPr>
          <w:rFonts w:hint="eastAsia"/>
          <w:sz w:val="24"/>
          <w:szCs w:val="24"/>
          <w:lang w:val="zh-CN"/>
        </w:rPr>
        <w:t>实施</w:t>
      </w:r>
      <w:r w:rsidR="005C13D2" w:rsidRPr="002B7EB6">
        <w:rPr>
          <w:sz w:val="24"/>
          <w:szCs w:val="24"/>
          <w:lang w:val="zh-CN"/>
        </w:rPr>
        <w:t>《</w:t>
      </w:r>
      <w:r w:rsidR="005C13D2" w:rsidRPr="002B7EB6">
        <w:rPr>
          <w:sz w:val="24"/>
          <w:szCs w:val="24"/>
          <w:lang w:val="zh-CN"/>
        </w:rPr>
        <w:t>2030</w:t>
      </w:r>
      <w:r w:rsidR="005C13D2" w:rsidRPr="002B7EB6">
        <w:rPr>
          <w:sz w:val="24"/>
          <w:szCs w:val="24"/>
          <w:lang w:val="zh-CN"/>
        </w:rPr>
        <w:t>年可持续发展议程》环境方面工作的优先事项；决定如何应对大会决议和决定所确定的新出现的挑战；认识科学和伙伴关系</w:t>
      </w:r>
      <w:r w:rsidR="00DF37AE">
        <w:rPr>
          <w:sz w:val="24"/>
          <w:szCs w:val="24"/>
          <w:lang w:val="zh-CN"/>
        </w:rPr>
        <w:t>在地方、国家和全球各级</w:t>
      </w:r>
      <w:r w:rsidR="005C13D2" w:rsidRPr="002B7EB6">
        <w:rPr>
          <w:sz w:val="24"/>
          <w:szCs w:val="24"/>
          <w:lang w:val="zh-CN"/>
        </w:rPr>
        <w:t>对环境工作的作用。</w:t>
      </w:r>
    </w:p>
    <w:p w:rsidR="00CC475D" w:rsidRPr="002B7EB6" w:rsidRDefault="00EF5BCF" w:rsidP="00385375">
      <w:pPr>
        <w:tabs>
          <w:tab w:val="left" w:pos="624"/>
        </w:tabs>
        <w:spacing w:before="120"/>
        <w:rPr>
          <w:color w:val="000000"/>
          <w:sz w:val="24"/>
          <w:szCs w:val="24"/>
        </w:rPr>
      </w:pPr>
      <w:r>
        <w:rPr>
          <w:rFonts w:hint="eastAsia"/>
          <w:sz w:val="24"/>
          <w:szCs w:val="24"/>
          <w:lang w:val="zh-CN"/>
        </w:rPr>
        <w:t xml:space="preserve">        </w:t>
      </w:r>
      <w:r w:rsidR="00614A80" w:rsidRPr="002B7EB6">
        <w:rPr>
          <w:sz w:val="24"/>
          <w:szCs w:val="24"/>
          <w:lang w:val="zh-CN"/>
        </w:rPr>
        <w:t>在环境大会第二届会议期间，将于</w:t>
      </w:r>
      <w:r w:rsidR="00614A80" w:rsidRPr="002B7EB6">
        <w:rPr>
          <w:sz w:val="24"/>
          <w:szCs w:val="24"/>
          <w:lang w:val="zh-CN"/>
        </w:rPr>
        <w:t>2016</w:t>
      </w:r>
      <w:r w:rsidR="00614A80" w:rsidRPr="002B7EB6">
        <w:rPr>
          <w:sz w:val="24"/>
          <w:szCs w:val="24"/>
          <w:lang w:val="zh-CN"/>
        </w:rPr>
        <w:t>年</w:t>
      </w:r>
      <w:r w:rsidR="00614A80" w:rsidRPr="002B7EB6">
        <w:rPr>
          <w:sz w:val="24"/>
          <w:szCs w:val="24"/>
          <w:lang w:val="zh-CN"/>
        </w:rPr>
        <w:t>5</w:t>
      </w:r>
      <w:r w:rsidR="00614A80" w:rsidRPr="002B7EB6">
        <w:rPr>
          <w:sz w:val="24"/>
          <w:szCs w:val="24"/>
          <w:lang w:val="zh-CN"/>
        </w:rPr>
        <w:t>月</w:t>
      </w:r>
      <w:r w:rsidR="00614A80" w:rsidRPr="002B7EB6">
        <w:rPr>
          <w:sz w:val="24"/>
          <w:szCs w:val="24"/>
          <w:lang w:val="zh-CN"/>
        </w:rPr>
        <w:t>23</w:t>
      </w:r>
      <w:r w:rsidR="00614A80" w:rsidRPr="002B7EB6">
        <w:rPr>
          <w:sz w:val="24"/>
          <w:szCs w:val="24"/>
          <w:lang w:val="zh-CN"/>
        </w:rPr>
        <w:t>日至</w:t>
      </w:r>
      <w:r w:rsidR="00614A80" w:rsidRPr="002B7EB6">
        <w:rPr>
          <w:sz w:val="24"/>
          <w:szCs w:val="24"/>
          <w:lang w:val="zh-CN"/>
        </w:rPr>
        <w:t>25</w:t>
      </w:r>
      <w:r w:rsidR="00614A80" w:rsidRPr="002B7EB6">
        <w:rPr>
          <w:sz w:val="24"/>
          <w:szCs w:val="24"/>
          <w:lang w:val="zh-CN"/>
        </w:rPr>
        <w:t>日举行为期三天的</w:t>
      </w:r>
      <w:r w:rsidR="00614A80" w:rsidRPr="002B7EB6">
        <w:rPr>
          <w:sz w:val="24"/>
          <w:szCs w:val="24"/>
          <w:lang w:val="zh-CN"/>
        </w:rPr>
        <w:t>2016</w:t>
      </w:r>
      <w:r w:rsidR="00614A80" w:rsidRPr="002B7EB6">
        <w:rPr>
          <w:sz w:val="24"/>
          <w:szCs w:val="24"/>
          <w:lang w:val="zh-CN"/>
        </w:rPr>
        <w:t>可持续创新博览会，汇聚所有致力于推动实现可持续发展目标的利益攸关方。该博览会将包括</w:t>
      </w:r>
      <w:r w:rsidR="00F067D7">
        <w:rPr>
          <w:rFonts w:hint="eastAsia"/>
          <w:sz w:val="24"/>
          <w:szCs w:val="24"/>
          <w:lang w:val="zh-CN"/>
        </w:rPr>
        <w:t>专</w:t>
      </w:r>
      <w:r w:rsidR="00614A80" w:rsidRPr="002B7EB6">
        <w:rPr>
          <w:sz w:val="24"/>
          <w:szCs w:val="24"/>
          <w:lang w:val="zh-CN"/>
        </w:rPr>
        <w:t>人主持的小组讨论、专题讨论会和高级别会议期间的工商对话，</w:t>
      </w:r>
      <w:r w:rsidR="00385375">
        <w:rPr>
          <w:rFonts w:hint="eastAsia"/>
          <w:sz w:val="24"/>
          <w:szCs w:val="24"/>
          <w:lang w:val="zh-CN"/>
        </w:rPr>
        <w:t>以期</w:t>
      </w:r>
      <w:r w:rsidR="00614A80" w:rsidRPr="002B7EB6">
        <w:rPr>
          <w:sz w:val="24"/>
          <w:szCs w:val="24"/>
          <w:lang w:val="zh-CN"/>
        </w:rPr>
        <w:t>将私营部门与决策者联系起来。</w:t>
      </w:r>
      <w:r w:rsidR="00385375">
        <w:rPr>
          <w:rFonts w:hint="eastAsia"/>
          <w:sz w:val="24"/>
          <w:szCs w:val="24"/>
          <w:lang w:val="zh-CN"/>
        </w:rPr>
        <w:t>这些活动</w:t>
      </w:r>
      <w:r w:rsidR="00614A80" w:rsidRPr="002B7EB6">
        <w:rPr>
          <w:sz w:val="24"/>
          <w:szCs w:val="24"/>
          <w:lang w:val="zh-CN"/>
        </w:rPr>
        <w:t>具体包括：</w:t>
      </w:r>
    </w:p>
    <w:p w:rsidR="00D96C67" w:rsidRPr="002B7EB6" w:rsidRDefault="00F05B67" w:rsidP="008A1284">
      <w:pPr>
        <w:pStyle w:val="ListParagraph"/>
        <w:numPr>
          <w:ilvl w:val="0"/>
          <w:numId w:val="11"/>
        </w:numPr>
        <w:tabs>
          <w:tab w:val="left" w:pos="624"/>
        </w:tabs>
        <w:spacing w:before="120" w:after="0" w:line="240" w:lineRule="auto"/>
        <w:ind w:left="810"/>
        <w:contextualSpacing w:val="0"/>
        <w:rPr>
          <w:rFonts w:ascii="Times New Roman" w:hAnsi="Times New Roman"/>
          <w:color w:val="000000"/>
          <w:sz w:val="24"/>
          <w:szCs w:val="24"/>
        </w:rPr>
      </w:pPr>
      <w:r w:rsidRPr="00DF37AE">
        <w:rPr>
          <w:rFonts w:ascii="楷体" w:eastAsia="楷体" w:hAnsi="楷体"/>
          <w:sz w:val="24"/>
          <w:szCs w:val="24"/>
          <w:lang w:val="zh-CN"/>
        </w:rPr>
        <w:t>为实现环境可持续性的工商对话</w:t>
      </w:r>
      <w:r w:rsidRPr="002B7EB6">
        <w:rPr>
          <w:sz w:val="24"/>
          <w:szCs w:val="24"/>
          <w:lang w:val="zh-CN"/>
        </w:rPr>
        <w:t>，</w:t>
      </w:r>
      <w:r w:rsidR="008E2A0A">
        <w:rPr>
          <w:rFonts w:hint="eastAsia"/>
          <w:sz w:val="24"/>
          <w:szCs w:val="24"/>
          <w:lang w:val="zh-CN"/>
        </w:rPr>
        <w:t>参加对象</w:t>
      </w:r>
      <w:r w:rsidRPr="002B7EB6">
        <w:rPr>
          <w:sz w:val="24"/>
          <w:szCs w:val="24"/>
          <w:lang w:val="zh-CN"/>
        </w:rPr>
        <w:t>是</w:t>
      </w:r>
      <w:r w:rsidR="00307F03">
        <w:rPr>
          <w:rFonts w:hint="eastAsia"/>
          <w:sz w:val="24"/>
          <w:szCs w:val="24"/>
          <w:lang w:val="zh-CN"/>
        </w:rPr>
        <w:t>希望</w:t>
      </w:r>
      <w:r w:rsidRPr="002B7EB6">
        <w:rPr>
          <w:sz w:val="24"/>
          <w:szCs w:val="24"/>
          <w:lang w:val="zh-CN"/>
        </w:rPr>
        <w:t>为实现可持续发展目标（尤其在绿色经济领域）做贡献的大公司、机构投资者、基金会、银行和保险公司的首席执行官。</w:t>
      </w:r>
    </w:p>
    <w:p w:rsidR="00242CBB" w:rsidRPr="002B7EB6" w:rsidRDefault="000323CB" w:rsidP="008A1284">
      <w:pPr>
        <w:pStyle w:val="ListParagraph"/>
        <w:numPr>
          <w:ilvl w:val="0"/>
          <w:numId w:val="11"/>
        </w:numPr>
        <w:tabs>
          <w:tab w:val="left" w:pos="624"/>
        </w:tabs>
        <w:spacing w:before="120" w:after="0" w:line="240" w:lineRule="auto"/>
        <w:ind w:left="810"/>
        <w:contextualSpacing w:val="0"/>
        <w:rPr>
          <w:rFonts w:ascii="Times New Roman" w:hAnsi="Times New Roman"/>
          <w:color w:val="000000"/>
          <w:sz w:val="24"/>
          <w:szCs w:val="24"/>
        </w:rPr>
      </w:pPr>
      <w:r>
        <w:rPr>
          <w:rFonts w:ascii="楷体" w:eastAsia="楷体" w:hAnsi="楷体" w:hint="eastAsia"/>
          <w:sz w:val="24"/>
          <w:szCs w:val="24"/>
          <w:lang w:val="zh-CN"/>
        </w:rPr>
        <w:t>为</w:t>
      </w:r>
      <w:r w:rsidRPr="00DF37AE">
        <w:rPr>
          <w:rFonts w:ascii="楷体" w:eastAsia="楷体" w:hAnsi="楷体"/>
          <w:sz w:val="24"/>
          <w:szCs w:val="24"/>
          <w:lang w:val="zh-CN"/>
        </w:rPr>
        <w:t>可持续投资</w:t>
      </w:r>
      <w:r w:rsidR="00242CBB" w:rsidRPr="00DF37AE">
        <w:rPr>
          <w:rFonts w:ascii="楷体" w:eastAsia="楷体" w:hAnsi="楷体"/>
          <w:sz w:val="24"/>
          <w:szCs w:val="24"/>
          <w:lang w:val="zh-CN"/>
        </w:rPr>
        <w:t>调集资源的专题讨论会</w:t>
      </w:r>
      <w:r w:rsidR="00242CBB" w:rsidRPr="002B7EB6">
        <w:rPr>
          <w:sz w:val="24"/>
          <w:szCs w:val="24"/>
          <w:lang w:val="zh-CN"/>
        </w:rPr>
        <w:t>，由环境署举办，将包括对探讨设计可持续金融体系的主要结果的概述。</w:t>
      </w:r>
    </w:p>
    <w:p w:rsidR="00F05B67" w:rsidRPr="002B7EB6" w:rsidRDefault="00434D35" w:rsidP="008A1284">
      <w:pPr>
        <w:pStyle w:val="ListParagraph"/>
        <w:numPr>
          <w:ilvl w:val="0"/>
          <w:numId w:val="11"/>
        </w:numPr>
        <w:tabs>
          <w:tab w:val="left" w:pos="624"/>
        </w:tabs>
        <w:spacing w:before="120" w:after="0" w:line="240" w:lineRule="auto"/>
        <w:ind w:left="810"/>
        <w:contextualSpacing w:val="0"/>
        <w:rPr>
          <w:rFonts w:ascii="Times New Roman" w:hAnsi="Times New Roman"/>
          <w:color w:val="000000"/>
          <w:sz w:val="24"/>
          <w:szCs w:val="24"/>
        </w:rPr>
      </w:pPr>
      <w:r w:rsidRPr="00DF37AE">
        <w:rPr>
          <w:rFonts w:ascii="楷体" w:eastAsia="楷体" w:hAnsi="楷体"/>
          <w:sz w:val="24"/>
          <w:szCs w:val="24"/>
          <w:lang w:val="zh-CN"/>
        </w:rPr>
        <w:t>环境与流离失所：根源及影响的专题讨论会</w:t>
      </w:r>
      <w:r w:rsidRPr="002B7EB6">
        <w:rPr>
          <w:sz w:val="24"/>
          <w:szCs w:val="24"/>
          <w:lang w:val="zh-CN"/>
        </w:rPr>
        <w:t>，将汇集主要合作伙伴，以解决我们时代的主要问题之一，即环境退化导致流离失所和冲突。</w:t>
      </w:r>
    </w:p>
    <w:p w:rsidR="00614A80" w:rsidRPr="002B7EB6" w:rsidRDefault="00DF37AE" w:rsidP="000A63D4">
      <w:pPr>
        <w:spacing w:before="120"/>
        <w:rPr>
          <w:sz w:val="24"/>
          <w:szCs w:val="24"/>
        </w:rPr>
      </w:pPr>
      <w:r>
        <w:rPr>
          <w:rFonts w:hint="eastAsia"/>
          <w:sz w:val="24"/>
          <w:szCs w:val="24"/>
          <w:lang w:val="zh-CN"/>
        </w:rPr>
        <w:t xml:space="preserve">        </w:t>
      </w:r>
      <w:r w:rsidR="004F44B8" w:rsidRPr="002B7EB6">
        <w:rPr>
          <w:sz w:val="24"/>
          <w:szCs w:val="24"/>
          <w:lang w:val="zh-CN"/>
        </w:rPr>
        <w:t>此外，鉴于我们</w:t>
      </w:r>
      <w:r w:rsidR="00B43D37">
        <w:rPr>
          <w:rFonts w:hint="eastAsia"/>
          <w:sz w:val="24"/>
          <w:szCs w:val="24"/>
          <w:lang w:val="zh-CN"/>
        </w:rPr>
        <w:t>预计将有</w:t>
      </w:r>
      <w:r w:rsidR="000A63D4">
        <w:rPr>
          <w:rFonts w:hint="eastAsia"/>
          <w:sz w:val="24"/>
          <w:szCs w:val="24"/>
          <w:lang w:val="zh-CN"/>
        </w:rPr>
        <w:t>来自</w:t>
      </w:r>
      <w:r w:rsidR="00B43D37">
        <w:rPr>
          <w:rFonts w:hint="eastAsia"/>
          <w:sz w:val="24"/>
          <w:szCs w:val="24"/>
          <w:lang w:val="zh-CN"/>
        </w:rPr>
        <w:t>各界的</w:t>
      </w:r>
      <w:r w:rsidR="004F44B8" w:rsidRPr="002B7EB6">
        <w:rPr>
          <w:sz w:val="24"/>
          <w:szCs w:val="24"/>
          <w:lang w:val="zh-CN"/>
        </w:rPr>
        <w:t>数百名与会者</w:t>
      </w:r>
      <w:r>
        <w:rPr>
          <w:rFonts w:hint="eastAsia"/>
          <w:sz w:val="24"/>
          <w:szCs w:val="24"/>
          <w:lang w:val="zh-CN"/>
        </w:rPr>
        <w:t>参加会议</w:t>
      </w:r>
      <w:r w:rsidR="004F44B8" w:rsidRPr="002B7EB6">
        <w:rPr>
          <w:sz w:val="24"/>
          <w:szCs w:val="24"/>
          <w:lang w:val="zh-CN"/>
        </w:rPr>
        <w:t>，从</w:t>
      </w:r>
      <w:r w:rsidR="004F44B8" w:rsidRPr="002B7EB6">
        <w:rPr>
          <w:sz w:val="24"/>
          <w:szCs w:val="24"/>
          <w:lang w:val="zh-CN"/>
        </w:rPr>
        <w:t>2016</w:t>
      </w:r>
      <w:r w:rsidR="004F44B8" w:rsidRPr="002B7EB6">
        <w:rPr>
          <w:sz w:val="24"/>
          <w:szCs w:val="24"/>
          <w:lang w:val="zh-CN"/>
        </w:rPr>
        <w:t>年</w:t>
      </w:r>
      <w:r w:rsidR="004F44B8" w:rsidRPr="002B7EB6">
        <w:rPr>
          <w:sz w:val="24"/>
          <w:szCs w:val="24"/>
          <w:lang w:val="zh-CN"/>
        </w:rPr>
        <w:t>5</w:t>
      </w:r>
      <w:r w:rsidR="004F44B8" w:rsidRPr="002B7EB6">
        <w:rPr>
          <w:sz w:val="24"/>
          <w:szCs w:val="24"/>
          <w:lang w:val="zh-CN"/>
        </w:rPr>
        <w:t>月</w:t>
      </w:r>
      <w:r w:rsidR="004F44B8" w:rsidRPr="002B7EB6">
        <w:rPr>
          <w:sz w:val="24"/>
          <w:szCs w:val="24"/>
          <w:lang w:val="zh-CN"/>
        </w:rPr>
        <w:t>23</w:t>
      </w:r>
      <w:r w:rsidR="004F44B8" w:rsidRPr="002B7EB6">
        <w:rPr>
          <w:sz w:val="24"/>
          <w:szCs w:val="24"/>
          <w:lang w:val="zh-CN"/>
        </w:rPr>
        <w:t>日到</w:t>
      </w:r>
      <w:r w:rsidR="004F44B8" w:rsidRPr="002B7EB6">
        <w:rPr>
          <w:sz w:val="24"/>
          <w:szCs w:val="24"/>
          <w:lang w:val="zh-CN"/>
        </w:rPr>
        <w:t>26</w:t>
      </w:r>
      <w:r w:rsidR="004F44B8" w:rsidRPr="002B7EB6">
        <w:rPr>
          <w:sz w:val="24"/>
          <w:szCs w:val="24"/>
          <w:lang w:val="zh-CN"/>
        </w:rPr>
        <w:t>日将举行</w:t>
      </w:r>
      <w:r w:rsidR="004F44B8" w:rsidRPr="002B7EB6">
        <w:rPr>
          <w:sz w:val="24"/>
          <w:szCs w:val="24"/>
          <w:lang w:val="zh-CN"/>
        </w:rPr>
        <w:t>26</w:t>
      </w:r>
      <w:r w:rsidR="004F44B8" w:rsidRPr="002B7EB6">
        <w:rPr>
          <w:sz w:val="24"/>
          <w:szCs w:val="24"/>
          <w:lang w:val="zh-CN"/>
        </w:rPr>
        <w:t>场正式的会边活动。这些</w:t>
      </w:r>
      <w:r w:rsidR="004F44B8" w:rsidRPr="002B7EB6">
        <w:rPr>
          <w:sz w:val="24"/>
          <w:szCs w:val="24"/>
          <w:lang w:val="zh-CN"/>
        </w:rPr>
        <w:t>90</w:t>
      </w:r>
      <w:r>
        <w:rPr>
          <w:sz w:val="24"/>
          <w:szCs w:val="24"/>
          <w:lang w:val="zh-CN"/>
        </w:rPr>
        <w:t>分钟的活动将</w:t>
      </w:r>
      <w:r>
        <w:rPr>
          <w:rFonts w:hint="eastAsia"/>
          <w:sz w:val="24"/>
          <w:szCs w:val="24"/>
          <w:lang w:val="zh-CN"/>
        </w:rPr>
        <w:t>为</w:t>
      </w:r>
      <w:r w:rsidR="004F44B8" w:rsidRPr="002B7EB6">
        <w:rPr>
          <w:sz w:val="24"/>
          <w:szCs w:val="24"/>
          <w:lang w:val="zh-CN"/>
        </w:rPr>
        <w:t>鼓舞人心的讨论和执行</w:t>
      </w:r>
      <w:r w:rsidR="004F44B8" w:rsidRPr="002B7EB6">
        <w:rPr>
          <w:sz w:val="24"/>
          <w:szCs w:val="24"/>
          <w:lang w:val="zh-CN"/>
        </w:rPr>
        <w:t>17</w:t>
      </w:r>
      <w:r w:rsidR="004F44B8" w:rsidRPr="002B7EB6">
        <w:rPr>
          <w:sz w:val="24"/>
          <w:szCs w:val="24"/>
          <w:lang w:val="zh-CN"/>
        </w:rPr>
        <w:t>项可持续发展目标</w:t>
      </w:r>
      <w:r w:rsidR="0029769D">
        <w:rPr>
          <w:rFonts w:hint="eastAsia"/>
          <w:sz w:val="24"/>
          <w:szCs w:val="24"/>
          <w:lang w:val="zh-CN"/>
        </w:rPr>
        <w:t>协调一致的行动</w:t>
      </w:r>
      <w:r>
        <w:rPr>
          <w:rFonts w:hint="eastAsia"/>
          <w:sz w:val="24"/>
          <w:szCs w:val="24"/>
          <w:lang w:val="zh-CN"/>
        </w:rPr>
        <w:t>提供论坛</w:t>
      </w:r>
      <w:r w:rsidR="004F44B8" w:rsidRPr="002B7EB6">
        <w:rPr>
          <w:sz w:val="24"/>
          <w:szCs w:val="24"/>
          <w:lang w:val="zh-CN"/>
        </w:rPr>
        <w:t>。还将举行</w:t>
      </w:r>
      <w:r w:rsidR="004F44B8" w:rsidRPr="002B7EB6">
        <w:rPr>
          <w:sz w:val="24"/>
          <w:szCs w:val="24"/>
          <w:lang w:val="zh-CN"/>
        </w:rPr>
        <w:t>28</w:t>
      </w:r>
      <w:r w:rsidR="004F44B8" w:rsidRPr="002B7EB6">
        <w:rPr>
          <w:sz w:val="24"/>
          <w:szCs w:val="24"/>
          <w:lang w:val="zh-CN"/>
        </w:rPr>
        <w:t>场</w:t>
      </w:r>
      <w:r w:rsidR="004F44B8" w:rsidRPr="002B7EB6">
        <w:rPr>
          <w:sz w:val="24"/>
          <w:szCs w:val="24"/>
          <w:lang w:val="zh-CN"/>
        </w:rPr>
        <w:t>“</w:t>
      </w:r>
      <w:r w:rsidR="004F44B8" w:rsidRPr="002B7EB6">
        <w:rPr>
          <w:sz w:val="24"/>
          <w:szCs w:val="24"/>
          <w:lang w:val="zh-CN"/>
        </w:rPr>
        <w:t>绿屋</w:t>
      </w:r>
      <w:r w:rsidR="004F44B8" w:rsidRPr="002B7EB6">
        <w:rPr>
          <w:sz w:val="24"/>
          <w:szCs w:val="24"/>
          <w:lang w:val="zh-CN"/>
        </w:rPr>
        <w:t>”</w:t>
      </w:r>
      <w:r w:rsidR="004F44B8" w:rsidRPr="002B7EB6">
        <w:rPr>
          <w:sz w:val="24"/>
          <w:szCs w:val="24"/>
          <w:lang w:val="zh-CN"/>
        </w:rPr>
        <w:t>会边活动，主要由主要群体和利益攸关方提供。获取关于这些活动的更多信息，请访问大会网站</w:t>
      </w:r>
      <w:r w:rsidR="004F44B8" w:rsidRPr="002B7EB6">
        <w:rPr>
          <w:sz w:val="24"/>
          <w:szCs w:val="24"/>
          <w:lang w:val="zh-CN"/>
        </w:rPr>
        <w:t>www.unep.org/UNEA</w:t>
      </w:r>
      <w:r w:rsidR="004F44B8" w:rsidRPr="002B7EB6">
        <w:rPr>
          <w:sz w:val="24"/>
          <w:szCs w:val="24"/>
          <w:lang w:val="zh-CN"/>
        </w:rPr>
        <w:t>。</w:t>
      </w:r>
    </w:p>
    <w:p w:rsidR="003E1953" w:rsidRPr="002B7EB6" w:rsidRDefault="003E1953" w:rsidP="003E1953">
      <w:pPr>
        <w:keepNext/>
        <w:keepLines/>
        <w:spacing w:before="120"/>
        <w:ind w:firstLine="720"/>
        <w:jc w:val="center"/>
        <w:rPr>
          <w:sz w:val="24"/>
          <w:szCs w:val="24"/>
        </w:rPr>
      </w:pPr>
      <w:r w:rsidRPr="002B7EB6">
        <w:rPr>
          <w:sz w:val="24"/>
          <w:szCs w:val="24"/>
          <w:lang w:val="zh-CN"/>
        </w:rPr>
        <w:lastRenderedPageBreak/>
        <w:t>-2-</w:t>
      </w:r>
    </w:p>
    <w:p w:rsidR="003E1953" w:rsidRPr="002B7EB6" w:rsidRDefault="003E1953" w:rsidP="003E1953">
      <w:pPr>
        <w:keepNext/>
        <w:keepLines/>
        <w:spacing w:before="120"/>
        <w:ind w:firstLine="720"/>
        <w:jc w:val="center"/>
        <w:rPr>
          <w:sz w:val="24"/>
          <w:szCs w:val="24"/>
          <w:lang w:val="en-GB"/>
        </w:rPr>
      </w:pPr>
    </w:p>
    <w:p w:rsidR="00614A80" w:rsidRPr="002B7EB6" w:rsidRDefault="00DC2C90" w:rsidP="00B43D37">
      <w:pPr>
        <w:spacing w:before="120"/>
        <w:ind w:firstLine="624"/>
        <w:rPr>
          <w:color w:val="000000" w:themeColor="text1"/>
          <w:sz w:val="24"/>
          <w:szCs w:val="24"/>
        </w:rPr>
      </w:pPr>
      <w:r>
        <w:rPr>
          <w:sz w:val="24"/>
          <w:szCs w:val="24"/>
          <w:lang w:val="zh-CN"/>
        </w:rPr>
        <w:t>为了您能在环境大会第二届会议上发挥领导作用，</w:t>
      </w:r>
      <w:r>
        <w:rPr>
          <w:rFonts w:hint="eastAsia"/>
          <w:sz w:val="24"/>
          <w:szCs w:val="24"/>
          <w:lang w:val="zh-CN"/>
        </w:rPr>
        <w:t>请</w:t>
      </w:r>
      <w:r w:rsidR="00EF61CC" w:rsidRPr="002B7EB6">
        <w:rPr>
          <w:sz w:val="24"/>
          <w:szCs w:val="24"/>
          <w:lang w:val="zh-CN"/>
        </w:rPr>
        <w:t>您考虑最晚于</w:t>
      </w:r>
      <w:r w:rsidR="00EF61CC" w:rsidRPr="002B7EB6">
        <w:rPr>
          <w:sz w:val="24"/>
          <w:szCs w:val="24"/>
          <w:lang w:val="zh-CN"/>
        </w:rPr>
        <w:t>5</w:t>
      </w:r>
      <w:r w:rsidR="00EF61CC" w:rsidRPr="002B7EB6">
        <w:rPr>
          <w:sz w:val="24"/>
          <w:szCs w:val="24"/>
          <w:lang w:val="zh-CN"/>
        </w:rPr>
        <w:t>月</w:t>
      </w:r>
      <w:r w:rsidR="00EF61CC" w:rsidRPr="002B7EB6">
        <w:rPr>
          <w:sz w:val="24"/>
          <w:szCs w:val="24"/>
          <w:lang w:val="zh-CN"/>
        </w:rPr>
        <w:t>24</w:t>
      </w:r>
      <w:r w:rsidR="00EF61CC" w:rsidRPr="002B7EB6">
        <w:rPr>
          <w:sz w:val="24"/>
          <w:szCs w:val="24"/>
          <w:lang w:val="zh-CN"/>
        </w:rPr>
        <w:t>日星期二或</w:t>
      </w:r>
      <w:r w:rsidR="00EF61CC" w:rsidRPr="002B7EB6">
        <w:rPr>
          <w:sz w:val="24"/>
          <w:szCs w:val="24"/>
          <w:lang w:val="zh-CN"/>
        </w:rPr>
        <w:t>5</w:t>
      </w:r>
      <w:r w:rsidR="00EF61CC" w:rsidRPr="002B7EB6">
        <w:rPr>
          <w:sz w:val="24"/>
          <w:szCs w:val="24"/>
          <w:lang w:val="zh-CN"/>
        </w:rPr>
        <w:t>月</w:t>
      </w:r>
      <w:r w:rsidR="00921A72">
        <w:rPr>
          <w:rFonts w:hint="eastAsia"/>
          <w:sz w:val="24"/>
          <w:szCs w:val="24"/>
          <w:lang w:val="zh-CN"/>
        </w:rPr>
        <w:t>2</w:t>
      </w:r>
      <w:r w:rsidR="00EF61CC" w:rsidRPr="002B7EB6">
        <w:rPr>
          <w:sz w:val="24"/>
          <w:szCs w:val="24"/>
          <w:lang w:val="zh-CN"/>
        </w:rPr>
        <w:t>5</w:t>
      </w:r>
      <w:r w:rsidR="00EF61CC" w:rsidRPr="002B7EB6">
        <w:rPr>
          <w:sz w:val="24"/>
          <w:szCs w:val="24"/>
          <w:lang w:val="zh-CN"/>
        </w:rPr>
        <w:t>日星期三抵达内罗毕。秘书处将尽力满足各部长和代表团团长在</w:t>
      </w:r>
      <w:r w:rsidR="00B43D37" w:rsidRPr="00F57313">
        <w:rPr>
          <w:rFonts w:hint="eastAsia"/>
          <w:sz w:val="24"/>
          <w:szCs w:val="24"/>
          <w:lang w:val="zh-CN"/>
        </w:rPr>
        <w:t>补充</w:t>
      </w:r>
      <w:r w:rsidR="00EF61CC" w:rsidRPr="002B7EB6">
        <w:rPr>
          <w:sz w:val="24"/>
          <w:szCs w:val="24"/>
          <w:lang w:val="zh-CN"/>
        </w:rPr>
        <w:t>方案活动中担任重要角色的意愿。</w:t>
      </w:r>
    </w:p>
    <w:p w:rsidR="00070334" w:rsidRPr="002B7EB6" w:rsidRDefault="00D12041" w:rsidP="004E774C">
      <w:pPr>
        <w:spacing w:before="120"/>
        <w:ind w:firstLine="624"/>
        <w:rPr>
          <w:color w:val="000000" w:themeColor="text1"/>
          <w:sz w:val="24"/>
          <w:szCs w:val="24"/>
        </w:rPr>
      </w:pPr>
      <w:r w:rsidRPr="002B7EB6">
        <w:rPr>
          <w:sz w:val="24"/>
          <w:szCs w:val="24"/>
          <w:lang w:val="zh-CN"/>
        </w:rPr>
        <w:t>根据理事会第</w:t>
      </w:r>
      <w:r w:rsidRPr="002B7EB6">
        <w:rPr>
          <w:sz w:val="24"/>
          <w:szCs w:val="24"/>
          <w:lang w:val="zh-CN"/>
        </w:rPr>
        <w:t>27/2</w:t>
      </w:r>
      <w:r w:rsidRPr="002B7EB6">
        <w:rPr>
          <w:sz w:val="24"/>
          <w:szCs w:val="24"/>
          <w:lang w:val="zh-CN"/>
        </w:rPr>
        <w:t>号决定和联合国环境大会第</w:t>
      </w:r>
      <w:r w:rsidRPr="002B7EB6">
        <w:rPr>
          <w:sz w:val="24"/>
          <w:szCs w:val="24"/>
          <w:lang w:val="zh-CN"/>
        </w:rPr>
        <w:t>1/15</w:t>
      </w:r>
      <w:r w:rsidRPr="002B7EB6">
        <w:rPr>
          <w:sz w:val="24"/>
          <w:szCs w:val="24"/>
          <w:lang w:val="zh-CN"/>
        </w:rPr>
        <w:t>号决议，环境署可在现有资源</w:t>
      </w:r>
      <w:r w:rsidR="0029769D">
        <w:rPr>
          <w:rFonts w:hint="eastAsia"/>
          <w:sz w:val="24"/>
          <w:szCs w:val="24"/>
          <w:lang w:val="zh-CN"/>
        </w:rPr>
        <w:t>的</w:t>
      </w:r>
      <w:r w:rsidR="0029769D">
        <w:rPr>
          <w:sz w:val="24"/>
          <w:szCs w:val="24"/>
          <w:lang w:val="zh-CN"/>
        </w:rPr>
        <w:t>范围内，</w:t>
      </w:r>
      <w:r w:rsidR="0029769D">
        <w:rPr>
          <w:rFonts w:hint="eastAsia"/>
          <w:sz w:val="24"/>
          <w:szCs w:val="24"/>
          <w:lang w:val="zh-CN"/>
        </w:rPr>
        <w:t>应</w:t>
      </w:r>
      <w:r w:rsidRPr="002B7EB6">
        <w:rPr>
          <w:sz w:val="24"/>
          <w:szCs w:val="24"/>
          <w:lang w:val="zh-CN"/>
        </w:rPr>
        <w:t>请求向每个发展中国家的一位部长提供</w:t>
      </w:r>
      <w:r w:rsidR="00DE534D">
        <w:rPr>
          <w:rFonts w:hint="eastAsia"/>
          <w:sz w:val="24"/>
          <w:szCs w:val="24"/>
          <w:lang w:val="zh-CN"/>
        </w:rPr>
        <w:t>资助</w:t>
      </w:r>
      <w:r w:rsidRPr="002B7EB6">
        <w:rPr>
          <w:sz w:val="24"/>
          <w:szCs w:val="24"/>
          <w:lang w:val="zh-CN"/>
        </w:rPr>
        <w:t>，尤其是有特殊脆弱性的最不发达国家和小岛屿发展中国家。谨请通过以下方式</w:t>
      </w:r>
      <w:r w:rsidR="00CE7B1B">
        <w:rPr>
          <w:rFonts w:hint="eastAsia"/>
          <w:sz w:val="24"/>
          <w:szCs w:val="24"/>
          <w:lang w:val="zh-CN"/>
        </w:rPr>
        <w:t>提出</w:t>
      </w:r>
      <w:r w:rsidR="00DE534D">
        <w:rPr>
          <w:rFonts w:hint="eastAsia"/>
          <w:sz w:val="24"/>
          <w:szCs w:val="24"/>
          <w:lang w:val="zh-CN"/>
        </w:rPr>
        <w:t>资助</w:t>
      </w:r>
      <w:r w:rsidR="004E774C">
        <w:rPr>
          <w:rFonts w:hint="eastAsia"/>
          <w:sz w:val="24"/>
          <w:szCs w:val="24"/>
          <w:lang w:val="zh-CN"/>
        </w:rPr>
        <w:t>申请</w:t>
      </w:r>
      <w:r w:rsidRPr="002B7EB6">
        <w:rPr>
          <w:sz w:val="24"/>
          <w:szCs w:val="24"/>
          <w:lang w:val="zh-CN"/>
        </w:rPr>
        <w:t>：填写所附的基金支助表，并于</w:t>
      </w:r>
      <w:r w:rsidRPr="002B7EB6">
        <w:rPr>
          <w:sz w:val="24"/>
          <w:szCs w:val="24"/>
          <w:lang w:val="zh-CN"/>
        </w:rPr>
        <w:t>2016</w:t>
      </w:r>
      <w:r w:rsidRPr="002B7EB6">
        <w:rPr>
          <w:sz w:val="24"/>
          <w:szCs w:val="24"/>
          <w:lang w:val="zh-CN"/>
        </w:rPr>
        <w:t>年</w:t>
      </w:r>
      <w:r w:rsidRPr="002B7EB6">
        <w:rPr>
          <w:sz w:val="24"/>
          <w:szCs w:val="24"/>
          <w:lang w:val="zh-CN"/>
        </w:rPr>
        <w:t>4</w:t>
      </w:r>
      <w:r w:rsidRPr="002B7EB6">
        <w:rPr>
          <w:sz w:val="24"/>
          <w:szCs w:val="24"/>
          <w:lang w:val="zh-CN"/>
        </w:rPr>
        <w:t>月</w:t>
      </w:r>
      <w:r w:rsidRPr="002B7EB6">
        <w:rPr>
          <w:sz w:val="24"/>
          <w:szCs w:val="24"/>
          <w:lang w:val="zh-CN"/>
        </w:rPr>
        <w:t>6</w:t>
      </w:r>
      <w:r w:rsidRPr="002B7EB6">
        <w:rPr>
          <w:sz w:val="24"/>
          <w:szCs w:val="24"/>
          <w:lang w:val="zh-CN"/>
        </w:rPr>
        <w:t>日前发送至秘书处电子邮件地址</w:t>
      </w:r>
      <w:r w:rsidRPr="002B7EB6">
        <w:rPr>
          <w:sz w:val="24"/>
          <w:szCs w:val="24"/>
          <w:lang w:val="zh-CN"/>
        </w:rPr>
        <w:t>unep.sgb@unep.org</w:t>
      </w:r>
      <w:r w:rsidRPr="002B7EB6">
        <w:rPr>
          <w:sz w:val="24"/>
          <w:szCs w:val="24"/>
          <w:lang w:val="zh-CN"/>
        </w:rPr>
        <w:t>。</w:t>
      </w:r>
    </w:p>
    <w:p w:rsidR="00665F58" w:rsidRPr="002B7EB6" w:rsidRDefault="006B3F7F" w:rsidP="00990366">
      <w:pPr>
        <w:spacing w:before="120"/>
        <w:ind w:firstLine="624"/>
        <w:rPr>
          <w:color w:val="000000" w:themeColor="text1"/>
          <w:sz w:val="24"/>
          <w:szCs w:val="24"/>
        </w:rPr>
      </w:pPr>
      <w:r w:rsidRPr="002B7EB6">
        <w:rPr>
          <w:sz w:val="24"/>
          <w:szCs w:val="24"/>
          <w:lang w:val="zh-CN"/>
        </w:rPr>
        <w:t>若有任何问题，请随时与我联系。贵方办公室也可接洽理事机构秘书处秘书</w:t>
      </w:r>
      <w:r w:rsidRPr="002B7EB6">
        <w:rPr>
          <w:sz w:val="24"/>
          <w:szCs w:val="24"/>
          <w:lang w:val="zh-CN"/>
        </w:rPr>
        <w:t>Jorge</w:t>
      </w:r>
      <w:r w:rsidR="00CE7B1B">
        <w:rPr>
          <w:rFonts w:hint="eastAsia"/>
          <w:sz w:val="24"/>
          <w:szCs w:val="24"/>
          <w:lang w:val="zh-CN"/>
        </w:rPr>
        <w:t xml:space="preserve"> </w:t>
      </w:r>
      <w:r w:rsidRPr="002B7EB6">
        <w:rPr>
          <w:sz w:val="24"/>
          <w:szCs w:val="24"/>
          <w:lang w:val="zh-CN"/>
        </w:rPr>
        <w:t>Laguna-Celis</w:t>
      </w:r>
      <w:r w:rsidRPr="002B7EB6">
        <w:rPr>
          <w:sz w:val="24"/>
          <w:szCs w:val="24"/>
          <w:lang w:val="zh-CN"/>
        </w:rPr>
        <w:t>先生，电子邮件地址为</w:t>
      </w:r>
      <w:r w:rsidRPr="002B7EB6">
        <w:rPr>
          <w:sz w:val="24"/>
          <w:szCs w:val="24"/>
          <w:lang w:val="zh-CN"/>
        </w:rPr>
        <w:t>Jorge.Laguna-Celis@unep.org</w:t>
      </w:r>
      <w:r w:rsidRPr="002B7EB6">
        <w:rPr>
          <w:sz w:val="24"/>
          <w:szCs w:val="24"/>
          <w:lang w:val="zh-CN"/>
        </w:rPr>
        <w:t>。他将协助贵方办公室确保您能参会。</w:t>
      </w:r>
    </w:p>
    <w:p w:rsidR="008279E0" w:rsidRPr="002B7EB6" w:rsidRDefault="0031593D" w:rsidP="00CE7B1B">
      <w:pPr>
        <w:spacing w:before="120"/>
        <w:ind w:firstLine="624"/>
        <w:rPr>
          <w:i/>
          <w:sz w:val="24"/>
          <w:szCs w:val="24"/>
        </w:rPr>
      </w:pPr>
      <w:r w:rsidRPr="002B7EB6">
        <w:rPr>
          <w:sz w:val="24"/>
          <w:szCs w:val="24"/>
          <w:lang w:val="zh-CN"/>
        </w:rPr>
        <w:t>在此附上通知、临时议程、</w:t>
      </w:r>
      <w:r w:rsidR="00CE7B1B">
        <w:rPr>
          <w:rFonts w:hint="eastAsia"/>
          <w:sz w:val="24"/>
          <w:szCs w:val="24"/>
          <w:lang w:val="zh-CN"/>
        </w:rPr>
        <w:t>资助</w:t>
      </w:r>
      <w:r w:rsidRPr="002B7EB6">
        <w:rPr>
          <w:sz w:val="24"/>
          <w:szCs w:val="24"/>
          <w:lang w:val="zh-CN"/>
        </w:rPr>
        <w:t>申请表和一份</w:t>
      </w:r>
      <w:r w:rsidR="0029769D">
        <w:rPr>
          <w:rFonts w:hint="eastAsia"/>
          <w:sz w:val="24"/>
          <w:szCs w:val="24"/>
          <w:lang w:val="zh-CN"/>
        </w:rPr>
        <w:t>介绍</w:t>
      </w:r>
      <w:r w:rsidRPr="002B7EB6">
        <w:rPr>
          <w:sz w:val="24"/>
          <w:szCs w:val="24"/>
          <w:lang w:val="zh-CN"/>
        </w:rPr>
        <w:t>环境大会第二届会议和可持续创新博览会的小册子。</w:t>
      </w:r>
    </w:p>
    <w:p w:rsidR="00B04394" w:rsidRPr="002B7EB6" w:rsidRDefault="002B7EB6" w:rsidP="00C91D31">
      <w:pPr>
        <w:spacing w:before="120"/>
        <w:ind w:firstLine="624"/>
        <w:rPr>
          <w:b/>
          <w:i/>
          <w:sz w:val="24"/>
          <w:szCs w:val="24"/>
        </w:rPr>
      </w:pPr>
      <w:r>
        <w:rPr>
          <w:sz w:val="24"/>
          <w:szCs w:val="24"/>
          <w:lang w:val="zh-CN"/>
        </w:rPr>
        <w:t>阁下，我期待您对环境署联合国环境大会第二届会议提供支持</w:t>
      </w:r>
      <w:r>
        <w:rPr>
          <w:rFonts w:hint="eastAsia"/>
          <w:sz w:val="24"/>
          <w:szCs w:val="24"/>
          <w:lang w:val="zh-CN"/>
        </w:rPr>
        <w:t>，使</w:t>
      </w:r>
      <w:r w:rsidR="003208E4" w:rsidRPr="002B7EB6">
        <w:rPr>
          <w:sz w:val="24"/>
          <w:szCs w:val="24"/>
          <w:lang w:val="zh-CN"/>
        </w:rPr>
        <w:t>会议取得圆满成功，从而让环境问题在《</w:t>
      </w:r>
      <w:r w:rsidR="003208E4" w:rsidRPr="002B7EB6">
        <w:rPr>
          <w:sz w:val="24"/>
          <w:szCs w:val="24"/>
          <w:lang w:val="zh-CN"/>
        </w:rPr>
        <w:t>2030</w:t>
      </w:r>
      <w:r w:rsidR="003208E4" w:rsidRPr="002B7EB6">
        <w:rPr>
          <w:sz w:val="24"/>
          <w:szCs w:val="24"/>
          <w:lang w:val="zh-CN"/>
        </w:rPr>
        <w:t>年可持续发展议程》中权威发声</w:t>
      </w:r>
      <w:r w:rsidR="003208E4" w:rsidRPr="0029769D">
        <w:rPr>
          <w:sz w:val="24"/>
          <w:szCs w:val="24"/>
          <w:lang w:val="zh-CN"/>
        </w:rPr>
        <w:t>。</w:t>
      </w:r>
      <w:r w:rsidR="003208E4" w:rsidRPr="0029769D">
        <w:rPr>
          <w:rFonts w:eastAsia="楷体"/>
          <w:b/>
          <w:sz w:val="24"/>
          <w:szCs w:val="24"/>
          <w:lang w:val="zh-CN"/>
        </w:rPr>
        <w:t>简而言之，今年</w:t>
      </w:r>
      <w:r w:rsidR="0029769D">
        <w:rPr>
          <w:rFonts w:eastAsia="楷体" w:hint="eastAsia"/>
          <w:b/>
          <w:sz w:val="24"/>
          <w:szCs w:val="24"/>
          <w:lang w:val="zh-CN"/>
        </w:rPr>
        <w:t>五</w:t>
      </w:r>
      <w:r w:rsidR="003208E4" w:rsidRPr="0029769D">
        <w:rPr>
          <w:rFonts w:eastAsia="楷体"/>
          <w:b/>
          <w:sz w:val="24"/>
          <w:szCs w:val="24"/>
          <w:lang w:val="zh-CN"/>
        </w:rPr>
        <w:t>月请来内罗毕，我们需要您</w:t>
      </w:r>
      <w:r w:rsidR="003208E4" w:rsidRPr="002B7EB6">
        <w:rPr>
          <w:sz w:val="24"/>
          <w:szCs w:val="24"/>
          <w:lang w:val="zh-CN"/>
        </w:rPr>
        <w:t>！</w:t>
      </w:r>
    </w:p>
    <w:p w:rsidR="0029769D" w:rsidRDefault="0029769D" w:rsidP="002B7EB6">
      <w:pPr>
        <w:spacing w:before="120"/>
        <w:rPr>
          <w:sz w:val="24"/>
          <w:szCs w:val="24"/>
          <w:lang w:val="zh-CN"/>
        </w:rPr>
      </w:pPr>
    </w:p>
    <w:p w:rsidR="0029769D" w:rsidRDefault="0029769D" w:rsidP="002B7EB6">
      <w:pPr>
        <w:spacing w:before="120"/>
        <w:rPr>
          <w:sz w:val="24"/>
          <w:szCs w:val="24"/>
          <w:lang w:val="zh-CN"/>
        </w:rPr>
      </w:pPr>
    </w:p>
    <w:p w:rsidR="00614A80" w:rsidRPr="002B7EB6" w:rsidRDefault="00B04394" w:rsidP="002B7EB6">
      <w:pPr>
        <w:spacing w:before="120"/>
        <w:rPr>
          <w:sz w:val="24"/>
          <w:szCs w:val="24"/>
        </w:rPr>
      </w:pPr>
      <w:r w:rsidRPr="002B7EB6">
        <w:rPr>
          <w:sz w:val="24"/>
          <w:szCs w:val="24"/>
          <w:lang w:val="zh-CN"/>
        </w:rPr>
        <w:t>顺致最崇高的敬意</w:t>
      </w:r>
    </w:p>
    <w:p w:rsidR="00614A80" w:rsidRPr="002B7EB6" w:rsidRDefault="00614A80" w:rsidP="00D96C67">
      <w:pPr>
        <w:rPr>
          <w:sz w:val="24"/>
          <w:szCs w:val="24"/>
          <w:lang w:val="en-GB"/>
        </w:rPr>
      </w:pPr>
    </w:p>
    <w:p w:rsidR="00614A80" w:rsidRPr="002B7EB6" w:rsidRDefault="00614A80" w:rsidP="00D96C67">
      <w:pPr>
        <w:rPr>
          <w:sz w:val="24"/>
          <w:szCs w:val="24"/>
          <w:lang w:val="en-GB"/>
        </w:rPr>
      </w:pPr>
    </w:p>
    <w:p w:rsidR="00EF61CC" w:rsidRPr="002B7EB6" w:rsidRDefault="00EF61CC" w:rsidP="00D96C67">
      <w:pPr>
        <w:rPr>
          <w:sz w:val="24"/>
          <w:szCs w:val="24"/>
          <w:lang w:val="en-GB"/>
        </w:rPr>
      </w:pPr>
    </w:p>
    <w:p w:rsidR="00614A80" w:rsidRPr="007B4DB5" w:rsidRDefault="007B4DB5" w:rsidP="007B4DB5">
      <w:pPr>
        <w:jc w:val="right"/>
        <w:rPr>
          <w:sz w:val="24"/>
          <w:szCs w:val="24"/>
        </w:rPr>
      </w:pPr>
      <w:r w:rsidRPr="007B4DB5">
        <w:rPr>
          <w:sz w:val="24"/>
          <w:szCs w:val="24"/>
          <w:lang w:val="zh-CN"/>
        </w:rPr>
        <w:t>执行主任</w:t>
      </w:r>
    </w:p>
    <w:p w:rsidR="00614A80" w:rsidRPr="002B7EB6" w:rsidRDefault="00614A80" w:rsidP="002B7EB6">
      <w:pPr>
        <w:jc w:val="right"/>
        <w:rPr>
          <w:sz w:val="24"/>
          <w:szCs w:val="24"/>
        </w:rPr>
      </w:pPr>
      <w:r w:rsidRPr="002B7EB6">
        <w:rPr>
          <w:sz w:val="24"/>
          <w:szCs w:val="24"/>
          <w:lang w:val="zh-CN"/>
        </w:rPr>
        <w:t>阿希姆</w:t>
      </w:r>
      <w:r w:rsidRPr="002B7EB6">
        <w:rPr>
          <w:sz w:val="24"/>
          <w:szCs w:val="24"/>
          <w:lang w:val="zh-CN"/>
        </w:rPr>
        <w:t>·</w:t>
      </w:r>
      <w:r w:rsidRPr="002B7EB6">
        <w:rPr>
          <w:sz w:val="24"/>
          <w:szCs w:val="24"/>
          <w:lang w:val="zh-CN"/>
        </w:rPr>
        <w:t>施泰纳</w:t>
      </w:r>
    </w:p>
    <w:p w:rsidR="009102FF" w:rsidRPr="002B7EB6" w:rsidRDefault="009102FF" w:rsidP="00D96C67">
      <w:pPr>
        <w:rPr>
          <w:sz w:val="24"/>
          <w:szCs w:val="24"/>
          <w:lang w:val="en-GB"/>
        </w:rPr>
      </w:pPr>
    </w:p>
    <w:p w:rsidR="00242CBB" w:rsidRPr="002B7EB6" w:rsidRDefault="00242CBB" w:rsidP="00D96C67">
      <w:pPr>
        <w:rPr>
          <w:sz w:val="24"/>
          <w:szCs w:val="24"/>
          <w:lang w:val="en-GB"/>
        </w:rPr>
      </w:pPr>
    </w:p>
    <w:p w:rsidR="00C95FA8" w:rsidRPr="002B7EB6" w:rsidRDefault="00242CBB" w:rsidP="00D96C67">
      <w:pPr>
        <w:rPr>
          <w:sz w:val="24"/>
          <w:szCs w:val="24"/>
        </w:rPr>
      </w:pPr>
      <w:r w:rsidRPr="002B7EB6">
        <w:rPr>
          <w:sz w:val="24"/>
          <w:szCs w:val="24"/>
          <w:lang w:val="zh-CN"/>
        </w:rPr>
        <w:t>附文。</w:t>
      </w:r>
    </w:p>
    <w:p w:rsidR="002F1C89" w:rsidRPr="00363861" w:rsidRDefault="002F1C89" w:rsidP="00C95FA8">
      <w:pPr>
        <w:rPr>
          <w:sz w:val="20"/>
          <w:szCs w:val="20"/>
          <w:lang w:val="en-GB"/>
        </w:rPr>
      </w:pPr>
    </w:p>
    <w:p w:rsidR="002F1C89" w:rsidRPr="00363861" w:rsidRDefault="002F1C89" w:rsidP="00C95FA8">
      <w:pPr>
        <w:rPr>
          <w:sz w:val="22"/>
          <w:szCs w:val="22"/>
          <w:lang w:val="en-GB"/>
        </w:rPr>
        <w:sectPr w:rsidR="002F1C89" w:rsidRPr="00363861" w:rsidSect="00C95FA8">
          <w:headerReference w:type="default" r:id="rId9"/>
          <w:headerReference w:type="first" r:id="rId10"/>
          <w:pgSz w:w="11907" w:h="16840" w:code="9"/>
          <w:pgMar w:top="2790" w:right="1525" w:bottom="1440" w:left="1525" w:header="720" w:footer="720" w:gutter="0"/>
          <w:cols w:space="720"/>
          <w:docGrid w:linePitch="360"/>
        </w:sectPr>
      </w:pPr>
    </w:p>
    <w:p w:rsidR="002F1C89" w:rsidRPr="002B7EB6" w:rsidRDefault="002F1C89" w:rsidP="00D83248">
      <w:pPr>
        <w:spacing w:before="120" w:after="240" w:line="240" w:lineRule="auto"/>
        <w:jc w:val="center"/>
        <w:rPr>
          <w:rFonts w:eastAsia="SimHei"/>
          <w:b/>
          <w:sz w:val="24"/>
          <w:szCs w:val="24"/>
        </w:rPr>
      </w:pPr>
      <w:r w:rsidRPr="002B7EB6">
        <w:rPr>
          <w:rFonts w:eastAsia="SimHei"/>
          <w:b/>
          <w:sz w:val="24"/>
          <w:szCs w:val="24"/>
          <w:lang w:val="zh-CN"/>
        </w:rPr>
        <w:lastRenderedPageBreak/>
        <w:t>执行主任的通知</w:t>
      </w:r>
    </w:p>
    <w:p w:rsidR="002F1C89" w:rsidRPr="002B7EB6" w:rsidRDefault="002F1C89" w:rsidP="00D83248">
      <w:pPr>
        <w:spacing w:before="120" w:after="240" w:line="240" w:lineRule="auto"/>
        <w:jc w:val="center"/>
        <w:rPr>
          <w:rFonts w:eastAsia="SimHei"/>
          <w:b/>
          <w:sz w:val="24"/>
          <w:szCs w:val="24"/>
        </w:rPr>
      </w:pPr>
      <w:r w:rsidRPr="002B7EB6">
        <w:rPr>
          <w:rFonts w:eastAsia="SimHei"/>
          <w:b/>
          <w:sz w:val="24"/>
          <w:szCs w:val="24"/>
          <w:lang w:val="zh-CN"/>
        </w:rPr>
        <w:t>联合国环境规划署联合国环境大会第二届会议</w:t>
      </w:r>
    </w:p>
    <w:p w:rsidR="002F1C89" w:rsidRPr="002B7EB6" w:rsidRDefault="002F1C89" w:rsidP="00D83248">
      <w:pPr>
        <w:spacing w:before="120" w:after="240" w:line="240" w:lineRule="auto"/>
        <w:jc w:val="center"/>
        <w:rPr>
          <w:rFonts w:eastAsia="SimHei"/>
          <w:b/>
          <w:sz w:val="24"/>
          <w:szCs w:val="24"/>
        </w:rPr>
      </w:pPr>
      <w:r w:rsidRPr="002B7EB6">
        <w:rPr>
          <w:rFonts w:eastAsia="SimHei"/>
          <w:b/>
          <w:sz w:val="24"/>
          <w:szCs w:val="24"/>
          <w:lang w:val="zh-CN"/>
        </w:rPr>
        <w:t>（</w:t>
      </w:r>
      <w:r w:rsidRPr="002B7EB6">
        <w:rPr>
          <w:rFonts w:eastAsia="SimHei"/>
          <w:b/>
          <w:sz w:val="24"/>
          <w:szCs w:val="24"/>
          <w:lang w:val="zh-CN"/>
        </w:rPr>
        <w:t>2016</w:t>
      </w:r>
      <w:r w:rsidRPr="002B7EB6">
        <w:rPr>
          <w:rFonts w:eastAsia="SimHei"/>
          <w:b/>
          <w:sz w:val="24"/>
          <w:szCs w:val="24"/>
          <w:lang w:val="zh-CN"/>
        </w:rPr>
        <w:t>年</w:t>
      </w:r>
      <w:r w:rsidRPr="002B7EB6">
        <w:rPr>
          <w:rFonts w:eastAsia="SimHei"/>
          <w:b/>
          <w:sz w:val="24"/>
          <w:szCs w:val="24"/>
          <w:lang w:val="zh-CN"/>
        </w:rPr>
        <w:t>5</w:t>
      </w:r>
      <w:r w:rsidRPr="002B7EB6">
        <w:rPr>
          <w:rFonts w:eastAsia="SimHei"/>
          <w:b/>
          <w:sz w:val="24"/>
          <w:szCs w:val="24"/>
          <w:lang w:val="zh-CN"/>
        </w:rPr>
        <w:t>月</w:t>
      </w:r>
      <w:r w:rsidRPr="002B7EB6">
        <w:rPr>
          <w:rFonts w:eastAsia="SimHei"/>
          <w:b/>
          <w:sz w:val="24"/>
          <w:szCs w:val="24"/>
          <w:lang w:val="zh-CN"/>
        </w:rPr>
        <w:t>23</w:t>
      </w:r>
      <w:r w:rsidR="002B7EB6">
        <w:rPr>
          <w:rFonts w:eastAsia="SimHei" w:hint="eastAsia"/>
          <w:b/>
          <w:sz w:val="24"/>
          <w:szCs w:val="24"/>
          <w:lang w:val="zh-CN"/>
        </w:rPr>
        <w:t>日至</w:t>
      </w:r>
      <w:r w:rsidRPr="002B7EB6">
        <w:rPr>
          <w:rFonts w:eastAsia="SimHei"/>
          <w:b/>
          <w:sz w:val="24"/>
          <w:szCs w:val="24"/>
          <w:lang w:val="zh-CN"/>
        </w:rPr>
        <w:t>27</w:t>
      </w:r>
      <w:r w:rsidRPr="002B7EB6">
        <w:rPr>
          <w:rFonts w:eastAsia="SimHei"/>
          <w:b/>
          <w:sz w:val="24"/>
          <w:szCs w:val="24"/>
          <w:lang w:val="zh-CN"/>
        </w:rPr>
        <w:t>日，内罗毕</w:t>
      </w:r>
      <w:r w:rsidRPr="002B7EB6">
        <w:rPr>
          <w:rFonts w:eastAsia="SimHei"/>
          <w:b/>
          <w:sz w:val="24"/>
          <w:szCs w:val="24"/>
          <w:lang w:val="zh-CN"/>
        </w:rPr>
        <w:t>)</w:t>
      </w:r>
    </w:p>
    <w:p w:rsidR="002F1C89" w:rsidRPr="002B7EB6" w:rsidRDefault="002F1C89" w:rsidP="00D83248">
      <w:pPr>
        <w:pStyle w:val="ListParagraph"/>
        <w:numPr>
          <w:ilvl w:val="0"/>
          <w:numId w:val="12"/>
        </w:numPr>
        <w:spacing w:before="120" w:after="240" w:line="240" w:lineRule="auto"/>
        <w:ind w:left="0" w:firstLine="0"/>
        <w:contextualSpacing w:val="0"/>
        <w:rPr>
          <w:rFonts w:ascii="Times New Roman" w:hAnsi="Times New Roman"/>
          <w:sz w:val="24"/>
          <w:szCs w:val="24"/>
        </w:rPr>
      </w:pPr>
      <w:r w:rsidRPr="002B7EB6">
        <w:rPr>
          <w:rFonts w:ascii="Times New Roman" w:hAnsi="Times New Roman"/>
          <w:sz w:val="24"/>
          <w:szCs w:val="24"/>
          <w:lang w:val="zh-CN"/>
        </w:rPr>
        <w:t>根据联合国环境规划署联合国环境大会</w:t>
      </w:r>
      <w:r w:rsidRPr="002B7EB6">
        <w:rPr>
          <w:rFonts w:ascii="Times New Roman" w:hAnsi="Times New Roman"/>
          <w:sz w:val="24"/>
          <w:szCs w:val="24"/>
          <w:lang w:val="zh-CN"/>
        </w:rPr>
        <w:t>2014</w:t>
      </w:r>
      <w:r w:rsidRPr="002B7EB6">
        <w:rPr>
          <w:rFonts w:ascii="Times New Roman" w:hAnsi="Times New Roman"/>
          <w:sz w:val="24"/>
          <w:szCs w:val="24"/>
          <w:lang w:val="zh-CN"/>
        </w:rPr>
        <w:t>年</w:t>
      </w:r>
      <w:r w:rsidR="002B7EB6">
        <w:rPr>
          <w:rFonts w:ascii="Times New Roman" w:hAnsi="Times New Roman"/>
          <w:sz w:val="24"/>
          <w:szCs w:val="24"/>
          <w:lang w:val="zh-CN"/>
        </w:rPr>
        <w:t>6</w:t>
      </w:r>
      <w:r w:rsidRPr="002B7EB6">
        <w:rPr>
          <w:rFonts w:ascii="Times New Roman" w:hAnsi="Times New Roman"/>
          <w:sz w:val="24"/>
          <w:szCs w:val="24"/>
          <w:lang w:val="zh-CN"/>
        </w:rPr>
        <w:t>月</w:t>
      </w:r>
      <w:r w:rsidR="002B7EB6">
        <w:rPr>
          <w:rFonts w:ascii="Times New Roman" w:hAnsi="Times New Roman"/>
          <w:sz w:val="24"/>
          <w:szCs w:val="24"/>
          <w:lang w:val="zh-CN"/>
        </w:rPr>
        <w:t>27</w:t>
      </w:r>
      <w:r w:rsidRPr="002B7EB6">
        <w:rPr>
          <w:rFonts w:ascii="Times New Roman" w:hAnsi="Times New Roman"/>
          <w:sz w:val="24"/>
          <w:szCs w:val="24"/>
          <w:lang w:val="zh-CN"/>
        </w:rPr>
        <w:t>日第</w:t>
      </w:r>
      <w:r w:rsidRPr="002B7EB6">
        <w:rPr>
          <w:rFonts w:ascii="Times New Roman" w:hAnsi="Times New Roman"/>
          <w:sz w:val="24"/>
          <w:szCs w:val="24"/>
          <w:lang w:val="zh-CN"/>
        </w:rPr>
        <w:t>1/2</w:t>
      </w:r>
      <w:r w:rsidRPr="002B7EB6">
        <w:rPr>
          <w:rFonts w:ascii="Times New Roman" w:hAnsi="Times New Roman"/>
          <w:sz w:val="24"/>
          <w:szCs w:val="24"/>
          <w:lang w:val="zh-CN"/>
        </w:rPr>
        <w:t>号决定，环境大会第二届会议将于</w:t>
      </w:r>
      <w:r w:rsidRPr="002B7EB6">
        <w:rPr>
          <w:rFonts w:ascii="Times New Roman" w:hAnsi="Times New Roman"/>
          <w:sz w:val="24"/>
          <w:szCs w:val="24"/>
          <w:lang w:val="zh-CN"/>
        </w:rPr>
        <w:t>2016</w:t>
      </w:r>
      <w:r w:rsidRPr="002B7EB6">
        <w:rPr>
          <w:rFonts w:ascii="Times New Roman" w:hAnsi="Times New Roman"/>
          <w:sz w:val="24"/>
          <w:szCs w:val="24"/>
          <w:lang w:val="zh-CN"/>
        </w:rPr>
        <w:t>年</w:t>
      </w:r>
      <w:r w:rsidR="002B7EB6">
        <w:rPr>
          <w:rFonts w:ascii="Times New Roman" w:hAnsi="Times New Roman"/>
          <w:sz w:val="24"/>
          <w:szCs w:val="24"/>
          <w:lang w:val="zh-CN"/>
        </w:rPr>
        <w:t>5</w:t>
      </w:r>
      <w:r w:rsidRPr="002B7EB6">
        <w:rPr>
          <w:rFonts w:ascii="Times New Roman" w:hAnsi="Times New Roman"/>
          <w:sz w:val="24"/>
          <w:szCs w:val="24"/>
          <w:lang w:val="zh-CN"/>
        </w:rPr>
        <w:t>月</w:t>
      </w:r>
      <w:r w:rsidR="002B7EB6">
        <w:rPr>
          <w:rFonts w:ascii="Times New Roman" w:hAnsi="Times New Roman"/>
          <w:sz w:val="24"/>
          <w:szCs w:val="24"/>
          <w:lang w:val="zh-CN"/>
        </w:rPr>
        <w:t>23</w:t>
      </w:r>
      <w:r w:rsidRPr="002B7EB6">
        <w:rPr>
          <w:rFonts w:ascii="Times New Roman" w:hAnsi="Times New Roman"/>
          <w:sz w:val="24"/>
          <w:szCs w:val="24"/>
          <w:lang w:val="zh-CN"/>
        </w:rPr>
        <w:t>日至</w:t>
      </w:r>
      <w:r w:rsidRPr="002B7EB6">
        <w:rPr>
          <w:rFonts w:ascii="Times New Roman" w:hAnsi="Times New Roman"/>
          <w:sz w:val="24"/>
          <w:szCs w:val="24"/>
          <w:lang w:val="zh-CN"/>
        </w:rPr>
        <w:t>27</w:t>
      </w:r>
      <w:r w:rsidRPr="002B7EB6">
        <w:rPr>
          <w:rFonts w:ascii="Times New Roman" w:hAnsi="Times New Roman"/>
          <w:sz w:val="24"/>
          <w:szCs w:val="24"/>
          <w:lang w:val="zh-CN"/>
        </w:rPr>
        <w:t>日在内罗毕举行。本届会议将于</w:t>
      </w:r>
      <w:r w:rsidRPr="002B7EB6">
        <w:rPr>
          <w:rFonts w:ascii="Times New Roman" w:hAnsi="Times New Roman"/>
          <w:sz w:val="24"/>
          <w:szCs w:val="24"/>
          <w:lang w:val="zh-CN"/>
        </w:rPr>
        <w:t>2016</w:t>
      </w:r>
      <w:r w:rsidRPr="002B7EB6">
        <w:rPr>
          <w:rFonts w:ascii="Times New Roman" w:hAnsi="Times New Roman"/>
          <w:sz w:val="24"/>
          <w:szCs w:val="24"/>
          <w:lang w:val="zh-CN"/>
        </w:rPr>
        <w:t>年</w:t>
      </w:r>
      <w:r w:rsidRPr="002B7EB6">
        <w:rPr>
          <w:rFonts w:ascii="Times New Roman" w:hAnsi="Times New Roman"/>
          <w:sz w:val="24"/>
          <w:szCs w:val="24"/>
          <w:lang w:val="zh-CN"/>
        </w:rPr>
        <w:t>5</w:t>
      </w:r>
      <w:r w:rsidRPr="002B7EB6">
        <w:rPr>
          <w:rFonts w:ascii="Times New Roman" w:hAnsi="Times New Roman"/>
          <w:sz w:val="24"/>
          <w:szCs w:val="24"/>
          <w:lang w:val="zh-CN"/>
        </w:rPr>
        <w:t>月</w:t>
      </w:r>
      <w:r w:rsidR="002B7EB6">
        <w:rPr>
          <w:rFonts w:ascii="Times New Roman" w:hAnsi="Times New Roman"/>
          <w:sz w:val="24"/>
          <w:szCs w:val="24"/>
          <w:lang w:val="zh-CN"/>
        </w:rPr>
        <w:t>23</w:t>
      </w:r>
      <w:r w:rsidRPr="002B7EB6">
        <w:rPr>
          <w:rFonts w:ascii="Times New Roman" w:hAnsi="Times New Roman"/>
          <w:sz w:val="24"/>
          <w:szCs w:val="24"/>
          <w:lang w:val="zh-CN"/>
        </w:rPr>
        <w:t>日星期一上午</w:t>
      </w:r>
      <w:r w:rsidR="002B7EB6">
        <w:rPr>
          <w:rFonts w:ascii="Times New Roman" w:hAnsi="Times New Roman"/>
          <w:sz w:val="24"/>
          <w:szCs w:val="24"/>
          <w:lang w:val="zh-CN"/>
        </w:rPr>
        <w:t>10</w:t>
      </w:r>
      <w:r w:rsidRPr="002B7EB6">
        <w:rPr>
          <w:rFonts w:ascii="Times New Roman" w:hAnsi="Times New Roman"/>
          <w:sz w:val="24"/>
          <w:szCs w:val="24"/>
          <w:lang w:val="zh-CN"/>
        </w:rPr>
        <w:t>时在内罗毕环境署总部开幕。要求与会代表和特邀嘉宾上午</w:t>
      </w:r>
      <w:r w:rsidRPr="002B7EB6">
        <w:rPr>
          <w:rFonts w:ascii="Times New Roman" w:hAnsi="Times New Roman"/>
          <w:sz w:val="24"/>
          <w:szCs w:val="24"/>
          <w:lang w:val="zh-CN"/>
        </w:rPr>
        <w:t>9</w:t>
      </w:r>
      <w:r w:rsidRPr="002B7EB6">
        <w:rPr>
          <w:rFonts w:ascii="Times New Roman" w:hAnsi="Times New Roman"/>
          <w:sz w:val="24"/>
          <w:szCs w:val="24"/>
          <w:lang w:val="zh-CN"/>
        </w:rPr>
        <w:t>时</w:t>
      </w:r>
      <w:r w:rsidR="002B7EB6">
        <w:rPr>
          <w:rFonts w:ascii="Times New Roman" w:hAnsi="Times New Roman"/>
          <w:sz w:val="24"/>
          <w:szCs w:val="24"/>
          <w:lang w:val="zh-CN"/>
        </w:rPr>
        <w:t>45</w:t>
      </w:r>
      <w:r w:rsidRPr="002B7EB6">
        <w:rPr>
          <w:rFonts w:ascii="Times New Roman" w:hAnsi="Times New Roman"/>
          <w:sz w:val="24"/>
          <w:szCs w:val="24"/>
          <w:lang w:val="zh-CN"/>
        </w:rPr>
        <w:t>分前就坐，会议之前将于</w:t>
      </w:r>
      <w:r w:rsidRPr="002B7EB6">
        <w:rPr>
          <w:rFonts w:ascii="Times New Roman" w:hAnsi="Times New Roman"/>
          <w:sz w:val="24"/>
          <w:szCs w:val="24"/>
          <w:lang w:val="zh-CN"/>
        </w:rPr>
        <w:t>2016</w:t>
      </w:r>
      <w:r w:rsidRPr="002B7EB6">
        <w:rPr>
          <w:rFonts w:ascii="Times New Roman" w:hAnsi="Times New Roman"/>
          <w:sz w:val="24"/>
          <w:szCs w:val="24"/>
          <w:lang w:val="zh-CN"/>
        </w:rPr>
        <w:t>年</w:t>
      </w:r>
      <w:r w:rsidR="002B7EB6">
        <w:rPr>
          <w:rFonts w:ascii="Times New Roman" w:hAnsi="Times New Roman"/>
          <w:sz w:val="24"/>
          <w:szCs w:val="24"/>
          <w:lang w:val="zh-CN"/>
        </w:rPr>
        <w:t>5</w:t>
      </w:r>
      <w:r w:rsidRPr="002B7EB6">
        <w:rPr>
          <w:rFonts w:ascii="Times New Roman" w:hAnsi="Times New Roman"/>
          <w:sz w:val="24"/>
          <w:szCs w:val="24"/>
          <w:lang w:val="zh-CN"/>
        </w:rPr>
        <w:t>月</w:t>
      </w:r>
      <w:r w:rsidR="002B7EB6">
        <w:rPr>
          <w:rFonts w:ascii="Times New Roman" w:hAnsi="Times New Roman"/>
          <w:sz w:val="24"/>
          <w:szCs w:val="24"/>
          <w:lang w:val="zh-CN"/>
        </w:rPr>
        <w:t>22</w:t>
      </w:r>
      <w:r w:rsidRPr="002B7EB6">
        <w:rPr>
          <w:rFonts w:ascii="Times New Roman" w:hAnsi="Times New Roman"/>
          <w:sz w:val="24"/>
          <w:szCs w:val="24"/>
          <w:lang w:val="zh-CN"/>
        </w:rPr>
        <w:t>日星期日下午</w:t>
      </w:r>
      <w:r w:rsidRPr="002B7EB6">
        <w:rPr>
          <w:rFonts w:ascii="Times New Roman" w:hAnsi="Times New Roman"/>
          <w:sz w:val="24"/>
          <w:szCs w:val="24"/>
          <w:lang w:val="zh-CN"/>
        </w:rPr>
        <w:t>4</w:t>
      </w:r>
      <w:r w:rsidRPr="002B7EB6">
        <w:rPr>
          <w:rFonts w:ascii="Times New Roman" w:hAnsi="Times New Roman"/>
          <w:sz w:val="24"/>
          <w:szCs w:val="24"/>
          <w:lang w:val="zh-CN"/>
        </w:rPr>
        <w:t>时举行各区域集团之间的非正式协商。</w:t>
      </w:r>
    </w:p>
    <w:p w:rsidR="002F1C89" w:rsidRPr="002B7EB6" w:rsidRDefault="002F1C89" w:rsidP="00D83248">
      <w:pPr>
        <w:pStyle w:val="ListParagraph"/>
        <w:numPr>
          <w:ilvl w:val="0"/>
          <w:numId w:val="12"/>
        </w:numPr>
        <w:spacing w:before="120" w:after="240" w:line="240" w:lineRule="auto"/>
        <w:ind w:left="0" w:firstLine="0"/>
        <w:contextualSpacing w:val="0"/>
        <w:rPr>
          <w:rFonts w:ascii="Times New Roman" w:hAnsi="Times New Roman"/>
          <w:sz w:val="24"/>
          <w:szCs w:val="24"/>
        </w:rPr>
      </w:pPr>
      <w:r w:rsidRPr="002B7EB6">
        <w:rPr>
          <w:rFonts w:ascii="Times New Roman" w:hAnsi="Times New Roman"/>
          <w:sz w:val="24"/>
          <w:szCs w:val="24"/>
          <w:lang w:val="zh-CN"/>
        </w:rPr>
        <w:t>临时议程（</w:t>
      </w:r>
      <w:r w:rsidRPr="002B7EB6">
        <w:rPr>
          <w:rFonts w:ascii="Times New Roman" w:hAnsi="Times New Roman"/>
          <w:sz w:val="24"/>
          <w:szCs w:val="24"/>
          <w:lang w:val="zh-CN"/>
        </w:rPr>
        <w:t>UNEP/EA.2/1</w:t>
      </w:r>
      <w:r w:rsidRPr="002B7EB6">
        <w:rPr>
          <w:rFonts w:ascii="Times New Roman" w:hAnsi="Times New Roman"/>
          <w:sz w:val="24"/>
          <w:szCs w:val="24"/>
          <w:lang w:val="zh-CN"/>
        </w:rPr>
        <w:t>）载于本通知</w:t>
      </w:r>
      <w:r w:rsidR="007B5800">
        <w:rPr>
          <w:rFonts w:ascii="Times New Roman" w:hAnsi="Times New Roman"/>
          <w:sz w:val="24"/>
          <w:szCs w:val="24"/>
          <w:lang w:val="zh-CN"/>
        </w:rPr>
        <w:t>附件</w:t>
      </w:r>
      <w:r w:rsidR="007B5800">
        <w:rPr>
          <w:rFonts w:ascii="Times New Roman" w:hAnsi="Times New Roman" w:hint="eastAsia"/>
          <w:sz w:val="24"/>
          <w:szCs w:val="24"/>
          <w:lang w:val="zh-CN"/>
        </w:rPr>
        <w:t>，</w:t>
      </w:r>
      <w:r w:rsidRPr="002B7EB6">
        <w:rPr>
          <w:rFonts w:ascii="Times New Roman" w:hAnsi="Times New Roman"/>
          <w:sz w:val="24"/>
          <w:szCs w:val="24"/>
          <w:lang w:val="zh-CN"/>
        </w:rPr>
        <w:t>系基于常驻代表委员会</w:t>
      </w:r>
      <w:r w:rsidRPr="002B7EB6">
        <w:rPr>
          <w:rFonts w:ascii="Times New Roman" w:hAnsi="Times New Roman"/>
          <w:sz w:val="24"/>
          <w:szCs w:val="24"/>
          <w:lang w:val="zh-CN"/>
        </w:rPr>
        <w:t>2016</w:t>
      </w:r>
      <w:r w:rsidRPr="002B7EB6">
        <w:rPr>
          <w:rFonts w:ascii="Times New Roman" w:hAnsi="Times New Roman"/>
          <w:sz w:val="24"/>
          <w:szCs w:val="24"/>
          <w:lang w:val="zh-CN"/>
        </w:rPr>
        <w:t>年</w:t>
      </w:r>
      <w:r w:rsidRPr="002B7EB6">
        <w:rPr>
          <w:rFonts w:ascii="Times New Roman" w:hAnsi="Times New Roman"/>
          <w:sz w:val="24"/>
          <w:szCs w:val="24"/>
          <w:lang w:val="zh-CN"/>
        </w:rPr>
        <w:t>2</w:t>
      </w:r>
      <w:r w:rsidRPr="002B7EB6">
        <w:rPr>
          <w:rFonts w:ascii="Times New Roman" w:hAnsi="Times New Roman"/>
          <w:sz w:val="24"/>
          <w:szCs w:val="24"/>
          <w:lang w:val="zh-CN"/>
        </w:rPr>
        <w:t>月</w:t>
      </w:r>
      <w:r w:rsidRPr="002B7EB6">
        <w:rPr>
          <w:rFonts w:ascii="Times New Roman" w:hAnsi="Times New Roman"/>
          <w:sz w:val="24"/>
          <w:szCs w:val="24"/>
          <w:lang w:val="zh-CN"/>
        </w:rPr>
        <w:t>15</w:t>
      </w:r>
      <w:r w:rsidRPr="002B7EB6">
        <w:rPr>
          <w:rFonts w:ascii="Times New Roman" w:hAnsi="Times New Roman"/>
          <w:sz w:val="24"/>
          <w:szCs w:val="24"/>
          <w:lang w:val="zh-CN"/>
        </w:rPr>
        <w:t>日至</w:t>
      </w:r>
      <w:r w:rsidRPr="002B7EB6">
        <w:rPr>
          <w:rFonts w:ascii="Times New Roman" w:hAnsi="Times New Roman"/>
          <w:sz w:val="24"/>
          <w:szCs w:val="24"/>
          <w:lang w:val="zh-CN"/>
        </w:rPr>
        <w:t>19</w:t>
      </w:r>
      <w:r w:rsidRPr="002B7EB6">
        <w:rPr>
          <w:rFonts w:ascii="Times New Roman" w:hAnsi="Times New Roman"/>
          <w:sz w:val="24"/>
          <w:szCs w:val="24"/>
          <w:lang w:val="zh-CN"/>
        </w:rPr>
        <w:t>日举行的不限成员名额委员会第二次会议的讨论结果拟定。</w:t>
      </w:r>
    </w:p>
    <w:p w:rsidR="002F1C89" w:rsidRPr="002B7EB6" w:rsidRDefault="002F1C89" w:rsidP="00D83248">
      <w:pPr>
        <w:pStyle w:val="ListParagraph"/>
        <w:numPr>
          <w:ilvl w:val="0"/>
          <w:numId w:val="12"/>
        </w:numPr>
        <w:spacing w:before="120" w:after="240" w:line="240" w:lineRule="auto"/>
        <w:ind w:left="0" w:firstLine="0"/>
        <w:contextualSpacing w:val="0"/>
        <w:rPr>
          <w:rFonts w:ascii="Times New Roman" w:hAnsi="Times New Roman"/>
          <w:sz w:val="24"/>
          <w:szCs w:val="24"/>
        </w:rPr>
      </w:pPr>
      <w:r w:rsidRPr="002B7EB6">
        <w:rPr>
          <w:rFonts w:ascii="Times New Roman" w:hAnsi="Times New Roman"/>
          <w:sz w:val="24"/>
          <w:szCs w:val="24"/>
          <w:lang w:val="zh-CN"/>
        </w:rPr>
        <w:t>环境大会第二届会议将是《</w:t>
      </w:r>
      <w:r w:rsidRPr="002B7EB6">
        <w:rPr>
          <w:rFonts w:ascii="Times New Roman" w:hAnsi="Times New Roman"/>
          <w:sz w:val="24"/>
          <w:szCs w:val="24"/>
          <w:lang w:val="zh-CN"/>
        </w:rPr>
        <w:t>2030</w:t>
      </w:r>
      <w:r w:rsidRPr="002B7EB6">
        <w:rPr>
          <w:rFonts w:ascii="Times New Roman" w:hAnsi="Times New Roman"/>
          <w:sz w:val="24"/>
          <w:szCs w:val="24"/>
          <w:lang w:val="zh-CN"/>
        </w:rPr>
        <w:t>年可持续发展议程》和</w:t>
      </w:r>
      <w:r w:rsidRPr="002B7EB6">
        <w:rPr>
          <w:rFonts w:ascii="Times New Roman" w:hAnsi="Times New Roman"/>
          <w:sz w:val="24"/>
          <w:szCs w:val="24"/>
          <w:lang w:val="zh-CN"/>
        </w:rPr>
        <w:t>2015</w:t>
      </w:r>
      <w:r w:rsidRPr="002B7EB6">
        <w:rPr>
          <w:rFonts w:ascii="Times New Roman" w:hAnsi="Times New Roman"/>
          <w:sz w:val="24"/>
          <w:szCs w:val="24"/>
          <w:lang w:val="zh-CN"/>
        </w:rPr>
        <w:t>年</w:t>
      </w:r>
      <w:r w:rsidRPr="002B7EB6">
        <w:rPr>
          <w:rFonts w:ascii="Times New Roman" w:hAnsi="Times New Roman"/>
          <w:sz w:val="24"/>
          <w:szCs w:val="24"/>
          <w:lang w:val="zh-CN"/>
        </w:rPr>
        <w:t>12</w:t>
      </w:r>
      <w:r w:rsidRPr="002B7EB6">
        <w:rPr>
          <w:rFonts w:ascii="Times New Roman" w:hAnsi="Times New Roman"/>
          <w:sz w:val="24"/>
          <w:szCs w:val="24"/>
          <w:lang w:val="zh-CN"/>
        </w:rPr>
        <w:t>月在巴黎举行的联合国气候变化框架公约缔约方会议第二十一届会议的成果通过后，召开的首批重大全球会议之一。</w:t>
      </w:r>
      <w:r w:rsidR="00921A72">
        <w:rPr>
          <w:rFonts w:ascii="Times New Roman" w:hAnsi="Times New Roman"/>
          <w:sz w:val="24"/>
          <w:szCs w:val="24"/>
          <w:lang w:val="zh-CN"/>
        </w:rPr>
        <w:t>环境大会第二届会议</w:t>
      </w:r>
      <w:r w:rsidRPr="002B7EB6">
        <w:rPr>
          <w:rFonts w:ascii="Times New Roman" w:hAnsi="Times New Roman"/>
          <w:sz w:val="24"/>
          <w:szCs w:val="24"/>
          <w:lang w:val="zh-CN"/>
        </w:rPr>
        <w:t>将讨论与环境相关的挑战、机会和新出现的问题。大会通过对关键环境问题进行评议和促进各方采取统一行动，将加强环境大会作为全球环境领导机构的作用，</w:t>
      </w:r>
      <w:r w:rsidR="00921A72">
        <w:rPr>
          <w:rFonts w:ascii="Times New Roman" w:hAnsi="Times New Roman" w:hint="eastAsia"/>
          <w:sz w:val="24"/>
          <w:szCs w:val="24"/>
          <w:lang w:val="zh-CN"/>
        </w:rPr>
        <w:t>即</w:t>
      </w:r>
      <w:r w:rsidRPr="002B7EB6">
        <w:rPr>
          <w:rFonts w:ascii="Times New Roman" w:hAnsi="Times New Roman"/>
          <w:sz w:val="24"/>
          <w:szCs w:val="24"/>
          <w:lang w:val="zh-CN"/>
        </w:rPr>
        <w:t>负责制定全球环境议程、促进在联合国系统内统筹落实可持续发展环境方面的工作，并担当全球环境的权威倡导者。</w:t>
      </w:r>
    </w:p>
    <w:p w:rsidR="002F1C89" w:rsidRPr="002B7EB6" w:rsidRDefault="00921A72" w:rsidP="00D83248">
      <w:pPr>
        <w:pStyle w:val="ListParagraph"/>
        <w:numPr>
          <w:ilvl w:val="0"/>
          <w:numId w:val="12"/>
        </w:numPr>
        <w:spacing w:before="120" w:after="240" w:line="240" w:lineRule="auto"/>
        <w:ind w:left="0" w:firstLine="0"/>
        <w:contextualSpacing w:val="0"/>
        <w:rPr>
          <w:rFonts w:ascii="Times New Roman" w:hAnsi="Times New Roman"/>
          <w:sz w:val="24"/>
          <w:szCs w:val="24"/>
        </w:rPr>
      </w:pPr>
      <w:r>
        <w:rPr>
          <w:rFonts w:ascii="Times New Roman" w:hAnsi="Times New Roman"/>
          <w:sz w:val="24"/>
          <w:szCs w:val="24"/>
          <w:lang w:val="zh-CN"/>
        </w:rPr>
        <w:t>环境大会第二届会议将</w:t>
      </w:r>
      <w:r>
        <w:rPr>
          <w:rFonts w:ascii="Times New Roman" w:hAnsi="Times New Roman" w:hint="eastAsia"/>
          <w:sz w:val="24"/>
          <w:szCs w:val="24"/>
          <w:lang w:val="zh-CN"/>
        </w:rPr>
        <w:t>促进</w:t>
      </w:r>
      <w:r>
        <w:rPr>
          <w:rFonts w:ascii="Times New Roman" w:hAnsi="Times New Roman"/>
          <w:sz w:val="24"/>
          <w:szCs w:val="24"/>
          <w:lang w:val="zh-CN"/>
        </w:rPr>
        <w:t>可持续发展问题高级别政治论坛</w:t>
      </w:r>
      <w:r>
        <w:rPr>
          <w:rFonts w:ascii="Times New Roman" w:hAnsi="Times New Roman" w:hint="eastAsia"/>
          <w:sz w:val="24"/>
          <w:szCs w:val="24"/>
          <w:lang w:val="zh-CN"/>
        </w:rPr>
        <w:t>这一</w:t>
      </w:r>
      <w:r w:rsidR="00736F43" w:rsidRPr="002B7EB6">
        <w:rPr>
          <w:rFonts w:ascii="Times New Roman" w:hAnsi="Times New Roman"/>
          <w:sz w:val="24"/>
          <w:szCs w:val="24"/>
          <w:lang w:val="zh-CN"/>
        </w:rPr>
        <w:t>为《</w:t>
      </w:r>
      <w:r w:rsidR="00736F43" w:rsidRPr="002B7EB6">
        <w:rPr>
          <w:rFonts w:ascii="Times New Roman" w:hAnsi="Times New Roman"/>
          <w:sz w:val="24"/>
          <w:szCs w:val="24"/>
          <w:lang w:val="zh-CN"/>
        </w:rPr>
        <w:t>2030</w:t>
      </w:r>
      <w:r w:rsidR="00736F43" w:rsidRPr="002B7EB6">
        <w:rPr>
          <w:rFonts w:ascii="Times New Roman" w:hAnsi="Times New Roman"/>
          <w:sz w:val="24"/>
          <w:szCs w:val="24"/>
          <w:lang w:val="zh-CN"/>
        </w:rPr>
        <w:t>年议程》提供政治领导的联合国平台的工作，审查其执行情况，并促进可持续发展</w:t>
      </w:r>
      <w:r>
        <w:rPr>
          <w:rFonts w:ascii="Times New Roman" w:hAnsi="Times New Roman" w:hint="eastAsia"/>
          <w:sz w:val="24"/>
          <w:szCs w:val="24"/>
          <w:lang w:val="zh-CN"/>
        </w:rPr>
        <w:t>的</w:t>
      </w:r>
      <w:r w:rsidR="00736F43" w:rsidRPr="002B7EB6">
        <w:rPr>
          <w:rFonts w:ascii="Times New Roman" w:hAnsi="Times New Roman"/>
          <w:sz w:val="24"/>
          <w:szCs w:val="24"/>
          <w:lang w:val="zh-CN"/>
        </w:rPr>
        <w:t>经济、社会和环境方面工作的整合。大会将审议</w:t>
      </w:r>
      <w:r w:rsidR="00D966BE">
        <w:rPr>
          <w:rFonts w:ascii="Times New Roman" w:hAnsi="Times New Roman" w:hint="eastAsia"/>
          <w:sz w:val="24"/>
          <w:szCs w:val="24"/>
          <w:lang w:val="zh-CN"/>
        </w:rPr>
        <w:t>以</w:t>
      </w:r>
      <w:r w:rsidR="002A275D">
        <w:rPr>
          <w:rFonts w:ascii="Times New Roman" w:hAnsi="Times New Roman" w:hint="eastAsia"/>
          <w:sz w:val="24"/>
          <w:szCs w:val="24"/>
          <w:lang w:val="zh-CN"/>
        </w:rPr>
        <w:t>期</w:t>
      </w:r>
      <w:r w:rsidR="00736F43" w:rsidRPr="002B7EB6">
        <w:rPr>
          <w:rFonts w:ascii="Times New Roman" w:hAnsi="Times New Roman"/>
          <w:sz w:val="24"/>
          <w:szCs w:val="24"/>
          <w:lang w:val="zh-CN"/>
        </w:rPr>
        <w:t>通过环境署</w:t>
      </w:r>
      <w:r w:rsidR="00736F43" w:rsidRPr="002B7EB6">
        <w:rPr>
          <w:rFonts w:ascii="Times New Roman" w:hAnsi="Times New Roman"/>
          <w:sz w:val="24"/>
          <w:szCs w:val="24"/>
          <w:lang w:val="zh-CN"/>
        </w:rPr>
        <w:t>2018–2021</w:t>
      </w:r>
      <w:r w:rsidR="00736F43" w:rsidRPr="002B7EB6">
        <w:rPr>
          <w:rFonts w:ascii="Times New Roman" w:hAnsi="Times New Roman"/>
          <w:sz w:val="24"/>
          <w:szCs w:val="24"/>
          <w:lang w:val="zh-CN"/>
        </w:rPr>
        <w:t>年中期战略和</w:t>
      </w:r>
      <w:r w:rsidR="00736F43" w:rsidRPr="002B7EB6">
        <w:rPr>
          <w:rFonts w:ascii="Times New Roman" w:hAnsi="Times New Roman"/>
          <w:sz w:val="24"/>
          <w:szCs w:val="24"/>
          <w:lang w:val="zh-CN"/>
        </w:rPr>
        <w:t>2018</w:t>
      </w:r>
      <w:r w:rsidR="00736F43" w:rsidRPr="002B7EB6">
        <w:rPr>
          <w:rFonts w:ascii="Times New Roman" w:hAnsi="Times New Roman"/>
          <w:sz w:val="24"/>
          <w:szCs w:val="24"/>
          <w:lang w:val="zh-CN"/>
        </w:rPr>
        <w:t>年</w:t>
      </w:r>
      <w:r w:rsidR="00736F43" w:rsidRPr="002B7EB6">
        <w:rPr>
          <w:rFonts w:ascii="Times New Roman" w:hAnsi="Times New Roman"/>
          <w:sz w:val="24"/>
          <w:szCs w:val="24"/>
          <w:lang w:val="zh-CN"/>
        </w:rPr>
        <w:t>‒2019</w:t>
      </w:r>
      <w:r w:rsidR="00736F43" w:rsidRPr="002B7EB6">
        <w:rPr>
          <w:rFonts w:ascii="Times New Roman" w:hAnsi="Times New Roman"/>
          <w:sz w:val="24"/>
          <w:szCs w:val="24"/>
          <w:lang w:val="zh-CN"/>
        </w:rPr>
        <w:t>年两年期工作方案和预算。这些文件概述了环境署将如何利用基于成果的方法应对主要的环境挑战。该方法有包含相关战略、预期成效、主要成果、预算和目标的七项次级方案，与《</w:t>
      </w:r>
      <w:r w:rsidR="00736F43" w:rsidRPr="002B7EB6">
        <w:rPr>
          <w:rFonts w:ascii="Times New Roman" w:hAnsi="Times New Roman"/>
          <w:sz w:val="24"/>
          <w:szCs w:val="24"/>
          <w:lang w:val="zh-CN"/>
        </w:rPr>
        <w:t>2030</w:t>
      </w:r>
      <w:r w:rsidR="00736F43" w:rsidRPr="002B7EB6">
        <w:rPr>
          <w:rFonts w:ascii="Times New Roman" w:hAnsi="Times New Roman"/>
          <w:sz w:val="24"/>
          <w:szCs w:val="24"/>
          <w:lang w:val="zh-CN"/>
        </w:rPr>
        <w:t>年议程》保持一致。</w:t>
      </w:r>
    </w:p>
    <w:p w:rsidR="002F1C89" w:rsidRPr="002B7EB6" w:rsidRDefault="002F1C89" w:rsidP="00D83248">
      <w:pPr>
        <w:pStyle w:val="ListParagraph"/>
        <w:numPr>
          <w:ilvl w:val="0"/>
          <w:numId w:val="12"/>
        </w:numPr>
        <w:spacing w:before="120" w:after="240" w:line="240" w:lineRule="auto"/>
        <w:ind w:left="0" w:firstLine="0"/>
        <w:contextualSpacing w:val="0"/>
        <w:rPr>
          <w:rFonts w:ascii="Times New Roman" w:hAnsi="Times New Roman"/>
          <w:sz w:val="24"/>
          <w:szCs w:val="24"/>
        </w:rPr>
      </w:pPr>
      <w:r w:rsidRPr="002B7EB6">
        <w:rPr>
          <w:rFonts w:ascii="Times New Roman" w:hAnsi="Times New Roman"/>
          <w:sz w:val="24"/>
          <w:szCs w:val="24"/>
          <w:lang w:val="zh-CN"/>
        </w:rPr>
        <w:t>第二届会议</w:t>
      </w:r>
      <w:r w:rsidR="00921A72">
        <w:rPr>
          <w:rFonts w:ascii="Times New Roman" w:hAnsi="Times New Roman" w:hint="eastAsia"/>
          <w:sz w:val="24"/>
          <w:szCs w:val="24"/>
          <w:lang w:val="zh-CN"/>
        </w:rPr>
        <w:t>的</w:t>
      </w:r>
      <w:r w:rsidRPr="002B7EB6">
        <w:rPr>
          <w:rFonts w:ascii="Times New Roman" w:hAnsi="Times New Roman"/>
          <w:sz w:val="24"/>
          <w:szCs w:val="24"/>
          <w:lang w:val="zh-CN"/>
        </w:rPr>
        <w:t>高级别会议将于</w:t>
      </w:r>
      <w:r w:rsidRPr="002B7EB6">
        <w:rPr>
          <w:rFonts w:ascii="Times New Roman" w:hAnsi="Times New Roman"/>
          <w:sz w:val="24"/>
          <w:szCs w:val="24"/>
          <w:lang w:val="zh-CN"/>
        </w:rPr>
        <w:t>2016</w:t>
      </w:r>
      <w:r w:rsidRPr="002B7EB6">
        <w:rPr>
          <w:rFonts w:ascii="Times New Roman" w:hAnsi="Times New Roman"/>
          <w:sz w:val="24"/>
          <w:szCs w:val="24"/>
          <w:lang w:val="zh-CN"/>
        </w:rPr>
        <w:t>年</w:t>
      </w:r>
      <w:r w:rsidRPr="002B7EB6">
        <w:rPr>
          <w:rFonts w:ascii="Times New Roman" w:hAnsi="Times New Roman"/>
          <w:sz w:val="24"/>
          <w:szCs w:val="24"/>
          <w:lang w:val="zh-CN"/>
        </w:rPr>
        <w:t>5</w:t>
      </w:r>
      <w:r w:rsidRPr="002B7EB6">
        <w:rPr>
          <w:rFonts w:ascii="Times New Roman" w:hAnsi="Times New Roman"/>
          <w:sz w:val="24"/>
          <w:szCs w:val="24"/>
          <w:lang w:val="zh-CN"/>
        </w:rPr>
        <w:t>月</w:t>
      </w:r>
      <w:r w:rsidRPr="002B7EB6">
        <w:rPr>
          <w:rFonts w:ascii="Times New Roman" w:hAnsi="Times New Roman"/>
          <w:sz w:val="24"/>
          <w:szCs w:val="24"/>
          <w:lang w:val="zh-CN"/>
        </w:rPr>
        <w:t>26</w:t>
      </w:r>
      <w:r w:rsidRPr="002B7EB6">
        <w:rPr>
          <w:rFonts w:ascii="Times New Roman" w:hAnsi="Times New Roman"/>
          <w:sz w:val="24"/>
          <w:szCs w:val="24"/>
          <w:lang w:val="zh-CN"/>
        </w:rPr>
        <w:t>日星期四和</w:t>
      </w:r>
      <w:r w:rsidR="00921A72">
        <w:rPr>
          <w:rFonts w:ascii="Times New Roman" w:hAnsi="Times New Roman" w:hint="eastAsia"/>
          <w:sz w:val="24"/>
          <w:szCs w:val="24"/>
          <w:lang w:val="zh-CN"/>
        </w:rPr>
        <w:t>5</w:t>
      </w:r>
      <w:r w:rsidR="00921A72">
        <w:rPr>
          <w:rFonts w:ascii="Times New Roman" w:hAnsi="Times New Roman" w:hint="eastAsia"/>
          <w:sz w:val="24"/>
          <w:szCs w:val="24"/>
          <w:lang w:val="zh-CN"/>
        </w:rPr>
        <w:t>月</w:t>
      </w:r>
      <w:r w:rsidRPr="002B7EB6">
        <w:rPr>
          <w:rFonts w:ascii="Times New Roman" w:hAnsi="Times New Roman"/>
          <w:sz w:val="24"/>
          <w:szCs w:val="24"/>
          <w:lang w:val="zh-CN"/>
        </w:rPr>
        <w:t>27</w:t>
      </w:r>
      <w:r w:rsidRPr="002B7EB6">
        <w:rPr>
          <w:rFonts w:ascii="Times New Roman" w:hAnsi="Times New Roman"/>
          <w:sz w:val="24"/>
          <w:szCs w:val="24"/>
          <w:lang w:val="zh-CN"/>
        </w:rPr>
        <w:t>日星期五举行，重点是</w:t>
      </w:r>
      <w:r w:rsidRPr="002B7EB6">
        <w:rPr>
          <w:rFonts w:ascii="Times New Roman" w:hAnsi="Times New Roman"/>
          <w:sz w:val="24"/>
          <w:szCs w:val="24"/>
          <w:lang w:val="zh-CN"/>
        </w:rPr>
        <w:t>“</w:t>
      </w:r>
      <w:r w:rsidRPr="002B7EB6">
        <w:rPr>
          <w:rFonts w:ascii="Times New Roman" w:hAnsi="Times New Roman"/>
          <w:sz w:val="24"/>
          <w:szCs w:val="24"/>
          <w:lang w:val="zh-CN"/>
        </w:rPr>
        <w:t>交付《</w:t>
      </w:r>
      <w:r w:rsidRPr="002B7EB6">
        <w:rPr>
          <w:rFonts w:ascii="Times New Roman" w:hAnsi="Times New Roman"/>
          <w:sz w:val="24"/>
          <w:szCs w:val="24"/>
          <w:lang w:val="zh-CN"/>
        </w:rPr>
        <w:t>2030</w:t>
      </w:r>
      <w:r w:rsidRPr="002B7EB6">
        <w:rPr>
          <w:rFonts w:ascii="Times New Roman" w:hAnsi="Times New Roman"/>
          <w:sz w:val="24"/>
          <w:szCs w:val="24"/>
          <w:lang w:val="zh-CN"/>
        </w:rPr>
        <w:t>年可持续发展议程》环境方面的工作</w:t>
      </w:r>
      <w:r w:rsidRPr="002B7EB6">
        <w:rPr>
          <w:rFonts w:ascii="Times New Roman" w:hAnsi="Times New Roman"/>
          <w:sz w:val="24"/>
          <w:szCs w:val="24"/>
          <w:lang w:val="zh-CN"/>
        </w:rPr>
        <w:t>”</w:t>
      </w:r>
      <w:r w:rsidRPr="002B7EB6">
        <w:rPr>
          <w:rFonts w:ascii="Times New Roman" w:hAnsi="Times New Roman"/>
          <w:sz w:val="24"/>
          <w:szCs w:val="24"/>
          <w:lang w:val="zh-CN"/>
        </w:rPr>
        <w:t>这一总主题。为了</w:t>
      </w:r>
      <w:r w:rsidR="00987B43">
        <w:rPr>
          <w:rFonts w:ascii="Times New Roman" w:hAnsi="Times New Roman" w:hint="eastAsia"/>
          <w:sz w:val="24"/>
          <w:szCs w:val="24"/>
          <w:lang w:val="zh-CN"/>
        </w:rPr>
        <w:t>论证</w:t>
      </w:r>
      <w:r w:rsidRPr="002B7EB6">
        <w:rPr>
          <w:rFonts w:ascii="Times New Roman" w:hAnsi="Times New Roman"/>
          <w:sz w:val="24"/>
          <w:szCs w:val="24"/>
          <w:lang w:val="zh-CN"/>
        </w:rPr>
        <w:t>加速实施《</w:t>
      </w:r>
      <w:r w:rsidRPr="002B7EB6">
        <w:rPr>
          <w:rFonts w:ascii="Times New Roman" w:hAnsi="Times New Roman"/>
          <w:sz w:val="24"/>
          <w:szCs w:val="24"/>
          <w:lang w:val="zh-CN"/>
        </w:rPr>
        <w:t>2030</w:t>
      </w:r>
      <w:r w:rsidRPr="002B7EB6">
        <w:rPr>
          <w:rFonts w:ascii="Times New Roman" w:hAnsi="Times New Roman"/>
          <w:sz w:val="24"/>
          <w:szCs w:val="24"/>
          <w:lang w:val="zh-CN"/>
        </w:rPr>
        <w:t>年议程》环境方面工作的途径，根据理事会第</w:t>
      </w:r>
      <w:r w:rsidRPr="002B7EB6">
        <w:rPr>
          <w:rFonts w:ascii="Times New Roman" w:hAnsi="Times New Roman"/>
          <w:sz w:val="24"/>
          <w:szCs w:val="24"/>
          <w:lang w:val="zh-CN"/>
        </w:rPr>
        <w:t>27/2</w:t>
      </w:r>
      <w:r w:rsidRPr="002B7EB6">
        <w:rPr>
          <w:rFonts w:ascii="Times New Roman" w:hAnsi="Times New Roman"/>
          <w:sz w:val="24"/>
          <w:szCs w:val="24"/>
          <w:lang w:val="zh-CN"/>
        </w:rPr>
        <w:t>号决定（第</w:t>
      </w:r>
      <w:r w:rsidRPr="002B7EB6">
        <w:rPr>
          <w:rFonts w:ascii="Times New Roman" w:hAnsi="Times New Roman"/>
          <w:sz w:val="24"/>
          <w:szCs w:val="24"/>
          <w:lang w:val="zh-CN"/>
        </w:rPr>
        <w:t>5(a)</w:t>
      </w:r>
      <w:r w:rsidRPr="002B7EB6">
        <w:rPr>
          <w:rFonts w:ascii="Times New Roman" w:hAnsi="Times New Roman"/>
          <w:sz w:val="24"/>
          <w:szCs w:val="24"/>
          <w:lang w:val="zh-CN"/>
        </w:rPr>
        <w:t>和</w:t>
      </w:r>
      <w:r w:rsidRPr="002B7EB6">
        <w:rPr>
          <w:rFonts w:ascii="Times New Roman" w:hAnsi="Times New Roman"/>
          <w:sz w:val="24"/>
          <w:szCs w:val="24"/>
          <w:lang w:val="zh-CN"/>
        </w:rPr>
        <w:t>(b)</w:t>
      </w:r>
      <w:r w:rsidRPr="002B7EB6">
        <w:rPr>
          <w:rFonts w:ascii="Times New Roman" w:hAnsi="Times New Roman"/>
          <w:sz w:val="24"/>
          <w:szCs w:val="24"/>
          <w:lang w:val="zh-CN"/>
        </w:rPr>
        <w:t>分段），将举行一场互动式部长级政策审查会议，题为</w:t>
      </w:r>
      <w:r w:rsidR="00921A72">
        <w:rPr>
          <w:rFonts w:ascii="Times New Roman" w:hAnsi="Times New Roman" w:hint="eastAsia"/>
          <w:sz w:val="24"/>
          <w:szCs w:val="24"/>
          <w:lang w:val="zh-CN"/>
        </w:rPr>
        <w:t>“</w:t>
      </w:r>
      <w:r w:rsidRPr="002B7EB6">
        <w:rPr>
          <w:rFonts w:ascii="Times New Roman" w:hAnsi="Times New Roman"/>
          <w:sz w:val="24"/>
          <w:szCs w:val="24"/>
          <w:lang w:val="zh-CN"/>
        </w:rPr>
        <w:t>健康环境，健康人民</w:t>
      </w:r>
      <w:r w:rsidR="00921A72">
        <w:rPr>
          <w:rFonts w:ascii="Times New Roman" w:hAnsi="Times New Roman" w:hint="eastAsia"/>
          <w:sz w:val="24"/>
          <w:szCs w:val="24"/>
          <w:lang w:val="zh-CN"/>
        </w:rPr>
        <w:t>”</w:t>
      </w:r>
      <w:r w:rsidRPr="002B7EB6">
        <w:rPr>
          <w:rFonts w:ascii="Times New Roman" w:hAnsi="Times New Roman"/>
          <w:sz w:val="24"/>
          <w:szCs w:val="24"/>
          <w:lang w:val="zh-CN"/>
        </w:rPr>
        <w:t>。在第二届会议上，各国部长和其他高级官员将在空气质量、健康的生态系统、化学品和废物等关键领域，明确支持实施《</w:t>
      </w:r>
      <w:r w:rsidRPr="002B7EB6">
        <w:rPr>
          <w:rFonts w:ascii="Times New Roman" w:hAnsi="Times New Roman"/>
          <w:sz w:val="24"/>
          <w:szCs w:val="24"/>
          <w:lang w:val="zh-CN"/>
        </w:rPr>
        <w:t>2030</w:t>
      </w:r>
      <w:r w:rsidRPr="002B7EB6">
        <w:rPr>
          <w:rFonts w:ascii="Times New Roman" w:hAnsi="Times New Roman"/>
          <w:sz w:val="24"/>
          <w:szCs w:val="24"/>
          <w:lang w:val="zh-CN"/>
        </w:rPr>
        <w:t>年议程》的具体伙伴关系、政策和工具。</w:t>
      </w:r>
      <w:r w:rsidRPr="002B7EB6">
        <w:rPr>
          <w:rFonts w:ascii="Times New Roman" w:hAnsi="Times New Roman"/>
          <w:sz w:val="24"/>
          <w:szCs w:val="24"/>
          <w:lang w:val="zh-CN"/>
        </w:rPr>
        <w:t>“</w:t>
      </w:r>
      <w:r w:rsidRPr="002B7EB6">
        <w:rPr>
          <w:rFonts w:ascii="Times New Roman" w:hAnsi="Times New Roman"/>
          <w:sz w:val="24"/>
          <w:szCs w:val="24"/>
          <w:lang w:val="zh-CN"/>
        </w:rPr>
        <w:t>健康环境，健康人民</w:t>
      </w:r>
      <w:r w:rsidRPr="002B7EB6">
        <w:rPr>
          <w:rFonts w:ascii="Times New Roman" w:hAnsi="Times New Roman"/>
          <w:sz w:val="24"/>
          <w:szCs w:val="24"/>
          <w:lang w:val="zh-CN"/>
        </w:rPr>
        <w:t>”</w:t>
      </w:r>
      <w:r w:rsidRPr="002B7EB6">
        <w:rPr>
          <w:rFonts w:ascii="Times New Roman" w:hAnsi="Times New Roman"/>
          <w:sz w:val="24"/>
          <w:szCs w:val="24"/>
          <w:lang w:val="zh-CN"/>
        </w:rPr>
        <w:t>的报告，作为部长级政策审查会议的基础，将在大会上发布。</w:t>
      </w:r>
    </w:p>
    <w:p w:rsidR="002F1C89" w:rsidRPr="002B7EB6" w:rsidRDefault="002F1C89" w:rsidP="00D83248">
      <w:pPr>
        <w:pStyle w:val="ListParagraph"/>
        <w:numPr>
          <w:ilvl w:val="0"/>
          <w:numId w:val="12"/>
        </w:numPr>
        <w:spacing w:before="120" w:after="240" w:line="240" w:lineRule="auto"/>
        <w:ind w:left="0" w:right="-53" w:firstLine="0"/>
        <w:contextualSpacing w:val="0"/>
        <w:jc w:val="left"/>
        <w:rPr>
          <w:rFonts w:ascii="Times New Roman" w:hAnsi="Times New Roman"/>
          <w:sz w:val="24"/>
          <w:szCs w:val="24"/>
        </w:rPr>
      </w:pPr>
      <w:r w:rsidRPr="002B7EB6">
        <w:rPr>
          <w:rFonts w:ascii="Times New Roman" w:hAnsi="Times New Roman"/>
          <w:sz w:val="24"/>
          <w:szCs w:val="24"/>
          <w:lang w:val="zh-CN"/>
        </w:rPr>
        <w:t>根据第</w:t>
      </w:r>
      <w:r w:rsidRPr="002B7EB6">
        <w:rPr>
          <w:rFonts w:ascii="Times New Roman" w:hAnsi="Times New Roman"/>
          <w:sz w:val="24"/>
          <w:szCs w:val="24"/>
          <w:lang w:val="zh-CN"/>
        </w:rPr>
        <w:t>27/2</w:t>
      </w:r>
      <w:r w:rsidRPr="002B7EB6">
        <w:rPr>
          <w:rFonts w:ascii="Times New Roman" w:hAnsi="Times New Roman"/>
          <w:sz w:val="24"/>
          <w:szCs w:val="24"/>
          <w:lang w:val="zh-CN"/>
        </w:rPr>
        <w:t>号决定（第</w:t>
      </w:r>
      <w:r w:rsidRPr="002B7EB6">
        <w:rPr>
          <w:rFonts w:ascii="Times New Roman" w:hAnsi="Times New Roman"/>
          <w:sz w:val="24"/>
          <w:szCs w:val="24"/>
          <w:lang w:val="zh-CN"/>
        </w:rPr>
        <w:t>5(e)</w:t>
      </w:r>
      <w:r w:rsidRPr="002B7EB6">
        <w:rPr>
          <w:rFonts w:ascii="Times New Roman" w:hAnsi="Times New Roman"/>
          <w:sz w:val="24"/>
          <w:szCs w:val="24"/>
          <w:lang w:val="zh-CN"/>
        </w:rPr>
        <w:t>分段），高级别会议将包括一次</w:t>
      </w:r>
      <w:r w:rsidR="00921A72">
        <w:rPr>
          <w:rFonts w:ascii="Times New Roman" w:hAnsi="Times New Roman" w:hint="eastAsia"/>
          <w:sz w:val="24"/>
          <w:szCs w:val="24"/>
          <w:lang w:val="zh-CN"/>
        </w:rPr>
        <w:t>审议</w:t>
      </w:r>
      <w:r w:rsidRPr="002B7EB6">
        <w:rPr>
          <w:rFonts w:ascii="Times New Roman" w:hAnsi="Times New Roman"/>
          <w:sz w:val="24"/>
          <w:szCs w:val="24"/>
          <w:lang w:val="zh-CN"/>
        </w:rPr>
        <w:t>基于总主题多种观点的多方利益攸关方对话。</w:t>
      </w:r>
    </w:p>
    <w:p w:rsidR="002F1C89" w:rsidRPr="002B7EB6" w:rsidRDefault="00737D91" w:rsidP="00D83248">
      <w:pPr>
        <w:pStyle w:val="ListParagraph"/>
        <w:numPr>
          <w:ilvl w:val="0"/>
          <w:numId w:val="12"/>
        </w:numPr>
        <w:spacing w:before="120" w:after="240" w:line="240" w:lineRule="auto"/>
        <w:ind w:left="0" w:firstLine="0"/>
        <w:contextualSpacing w:val="0"/>
        <w:rPr>
          <w:rFonts w:ascii="Times New Roman" w:hAnsi="Times New Roman"/>
          <w:sz w:val="24"/>
          <w:szCs w:val="24"/>
        </w:rPr>
      </w:pPr>
      <w:r w:rsidRPr="002B7EB6">
        <w:rPr>
          <w:rFonts w:ascii="Times New Roman" w:hAnsi="Times New Roman"/>
          <w:sz w:val="24"/>
          <w:szCs w:val="24"/>
          <w:lang w:val="zh-CN"/>
        </w:rPr>
        <w:t>环境大会第二届会议将举办多项重大活动。</w:t>
      </w:r>
      <w:r w:rsidR="000D6E66">
        <w:rPr>
          <w:rFonts w:ascii="Times New Roman" w:hAnsi="Times New Roman" w:hint="eastAsia"/>
          <w:sz w:val="24"/>
          <w:szCs w:val="24"/>
          <w:lang w:val="zh-CN"/>
        </w:rPr>
        <w:t>请</w:t>
      </w:r>
      <w:r w:rsidRPr="002B7EB6">
        <w:rPr>
          <w:rFonts w:ascii="Times New Roman" w:hAnsi="Times New Roman"/>
          <w:sz w:val="24"/>
          <w:szCs w:val="24"/>
          <w:lang w:val="zh-CN"/>
        </w:rPr>
        <w:t>代表</w:t>
      </w:r>
      <w:r w:rsidR="000D6E66">
        <w:rPr>
          <w:rFonts w:ascii="Times New Roman" w:hAnsi="Times New Roman" w:hint="eastAsia"/>
          <w:sz w:val="24"/>
          <w:szCs w:val="24"/>
          <w:lang w:val="zh-CN"/>
        </w:rPr>
        <w:t>们注意，</w:t>
      </w:r>
      <w:r w:rsidRPr="002B7EB6">
        <w:rPr>
          <w:rFonts w:ascii="Times New Roman" w:hAnsi="Times New Roman"/>
          <w:sz w:val="24"/>
          <w:szCs w:val="24"/>
          <w:lang w:val="zh-CN"/>
        </w:rPr>
        <w:t>第十六届全球主要</w:t>
      </w:r>
      <w:r w:rsidRPr="00CB1C4E">
        <w:rPr>
          <w:rFonts w:ascii="Times New Roman" w:hAnsi="Times New Roman"/>
          <w:sz w:val="24"/>
          <w:szCs w:val="24"/>
          <w:lang w:val="zh-CN"/>
        </w:rPr>
        <w:t>群体</w:t>
      </w:r>
      <w:r w:rsidRPr="002B7EB6">
        <w:rPr>
          <w:rFonts w:ascii="Times New Roman" w:hAnsi="Times New Roman"/>
          <w:sz w:val="24"/>
          <w:szCs w:val="24"/>
          <w:lang w:val="zh-CN"/>
        </w:rPr>
        <w:t>和利益攸关方论坛将于</w:t>
      </w:r>
      <w:r w:rsidRPr="002B7EB6">
        <w:rPr>
          <w:rFonts w:ascii="Times New Roman" w:hAnsi="Times New Roman"/>
          <w:sz w:val="24"/>
          <w:szCs w:val="24"/>
          <w:lang w:val="zh-CN"/>
        </w:rPr>
        <w:t>2016</w:t>
      </w:r>
      <w:r w:rsidRPr="002B7EB6">
        <w:rPr>
          <w:rFonts w:ascii="Times New Roman" w:hAnsi="Times New Roman"/>
          <w:sz w:val="24"/>
          <w:szCs w:val="24"/>
          <w:lang w:val="zh-CN"/>
        </w:rPr>
        <w:t>年</w:t>
      </w:r>
      <w:r w:rsidRPr="002B7EB6">
        <w:rPr>
          <w:rFonts w:ascii="Times New Roman" w:hAnsi="Times New Roman"/>
          <w:sz w:val="24"/>
          <w:szCs w:val="24"/>
          <w:lang w:val="zh-CN"/>
        </w:rPr>
        <w:t>5</w:t>
      </w:r>
      <w:r w:rsidRPr="002B7EB6">
        <w:rPr>
          <w:rFonts w:ascii="Times New Roman" w:hAnsi="Times New Roman"/>
          <w:sz w:val="24"/>
          <w:szCs w:val="24"/>
          <w:lang w:val="zh-CN"/>
        </w:rPr>
        <w:t>月</w:t>
      </w:r>
      <w:r w:rsidRPr="002B7EB6">
        <w:rPr>
          <w:rFonts w:ascii="Times New Roman" w:hAnsi="Times New Roman"/>
          <w:sz w:val="24"/>
          <w:szCs w:val="24"/>
          <w:lang w:val="zh-CN"/>
        </w:rPr>
        <w:t>21</w:t>
      </w:r>
      <w:r w:rsidRPr="002B7EB6">
        <w:rPr>
          <w:rFonts w:ascii="Times New Roman" w:hAnsi="Times New Roman"/>
          <w:sz w:val="24"/>
          <w:szCs w:val="24"/>
          <w:lang w:val="zh-CN"/>
        </w:rPr>
        <w:t>日星期六和</w:t>
      </w:r>
      <w:r w:rsidR="00921A72">
        <w:rPr>
          <w:rFonts w:ascii="Times New Roman" w:hAnsi="Times New Roman" w:hint="eastAsia"/>
          <w:sz w:val="24"/>
          <w:szCs w:val="24"/>
          <w:lang w:val="zh-CN"/>
        </w:rPr>
        <w:t>5</w:t>
      </w:r>
      <w:r w:rsidR="00921A72">
        <w:rPr>
          <w:rFonts w:ascii="Times New Roman" w:hAnsi="Times New Roman" w:hint="eastAsia"/>
          <w:sz w:val="24"/>
          <w:szCs w:val="24"/>
          <w:lang w:val="zh-CN"/>
        </w:rPr>
        <w:t>月</w:t>
      </w:r>
      <w:r w:rsidRPr="002B7EB6">
        <w:rPr>
          <w:rFonts w:ascii="Times New Roman" w:hAnsi="Times New Roman"/>
          <w:sz w:val="24"/>
          <w:szCs w:val="24"/>
          <w:lang w:val="zh-CN"/>
        </w:rPr>
        <w:t>22</w:t>
      </w:r>
      <w:r w:rsidRPr="002B7EB6">
        <w:rPr>
          <w:rFonts w:ascii="Times New Roman" w:hAnsi="Times New Roman"/>
          <w:sz w:val="24"/>
          <w:szCs w:val="24"/>
          <w:lang w:val="zh-CN"/>
        </w:rPr>
        <w:t>日星期日举行。该论</w:t>
      </w:r>
      <w:r w:rsidRPr="002B7EB6">
        <w:rPr>
          <w:rFonts w:ascii="Times New Roman" w:hAnsi="Times New Roman"/>
          <w:sz w:val="24"/>
          <w:szCs w:val="24"/>
          <w:lang w:val="zh-CN"/>
        </w:rPr>
        <w:lastRenderedPageBreak/>
        <w:t>坛将提供场所，使来自不同区域的主要群体和利益攸关方聚集一堂，在环境大会届会召开前夕编写并协调提交会议的意见。各位代表可作为观察员参于论坛。该论坛召开之前，科学政策论坛将于</w:t>
      </w:r>
      <w:r w:rsidRPr="002B7EB6">
        <w:rPr>
          <w:rFonts w:ascii="Times New Roman" w:hAnsi="Times New Roman"/>
          <w:sz w:val="24"/>
          <w:szCs w:val="24"/>
          <w:lang w:val="zh-CN"/>
        </w:rPr>
        <w:t>2016</w:t>
      </w:r>
      <w:r w:rsidRPr="002B7EB6">
        <w:rPr>
          <w:rFonts w:ascii="Times New Roman" w:hAnsi="Times New Roman"/>
          <w:sz w:val="24"/>
          <w:szCs w:val="24"/>
          <w:lang w:val="zh-CN"/>
        </w:rPr>
        <w:t>年</w:t>
      </w:r>
      <w:r w:rsidRPr="002B7EB6">
        <w:rPr>
          <w:rFonts w:ascii="Times New Roman" w:hAnsi="Times New Roman"/>
          <w:sz w:val="24"/>
          <w:szCs w:val="24"/>
          <w:lang w:val="zh-CN"/>
        </w:rPr>
        <w:t>5</w:t>
      </w:r>
      <w:r w:rsidRPr="002B7EB6">
        <w:rPr>
          <w:rFonts w:ascii="Times New Roman" w:hAnsi="Times New Roman"/>
          <w:sz w:val="24"/>
          <w:szCs w:val="24"/>
          <w:lang w:val="zh-CN"/>
        </w:rPr>
        <w:t>月</w:t>
      </w:r>
      <w:r w:rsidRPr="002B7EB6">
        <w:rPr>
          <w:rFonts w:ascii="Times New Roman" w:hAnsi="Times New Roman"/>
          <w:sz w:val="24"/>
          <w:szCs w:val="24"/>
          <w:lang w:val="zh-CN"/>
        </w:rPr>
        <w:t>19</w:t>
      </w:r>
      <w:r w:rsidRPr="002B7EB6">
        <w:rPr>
          <w:rFonts w:ascii="Times New Roman" w:hAnsi="Times New Roman"/>
          <w:sz w:val="24"/>
          <w:szCs w:val="24"/>
          <w:lang w:val="zh-CN"/>
        </w:rPr>
        <w:t>日星期四和</w:t>
      </w:r>
      <w:r w:rsidR="00921A72">
        <w:rPr>
          <w:rFonts w:ascii="Times New Roman" w:hAnsi="Times New Roman" w:hint="eastAsia"/>
          <w:sz w:val="24"/>
          <w:szCs w:val="24"/>
          <w:lang w:val="zh-CN"/>
        </w:rPr>
        <w:t>5</w:t>
      </w:r>
      <w:r w:rsidR="00921A72">
        <w:rPr>
          <w:rFonts w:ascii="Times New Roman" w:hAnsi="Times New Roman" w:hint="eastAsia"/>
          <w:sz w:val="24"/>
          <w:szCs w:val="24"/>
          <w:lang w:val="zh-CN"/>
        </w:rPr>
        <w:t>月</w:t>
      </w:r>
      <w:r w:rsidRPr="002B7EB6">
        <w:rPr>
          <w:rFonts w:ascii="Times New Roman" w:hAnsi="Times New Roman"/>
          <w:sz w:val="24"/>
          <w:szCs w:val="24"/>
          <w:lang w:val="zh-CN"/>
        </w:rPr>
        <w:t>20</w:t>
      </w:r>
      <w:r w:rsidRPr="002B7EB6">
        <w:rPr>
          <w:rFonts w:ascii="Times New Roman" w:hAnsi="Times New Roman"/>
          <w:sz w:val="24"/>
          <w:szCs w:val="24"/>
          <w:lang w:val="zh-CN"/>
        </w:rPr>
        <w:t>日星期五举行。</w:t>
      </w:r>
    </w:p>
    <w:p w:rsidR="002F1C89" w:rsidRPr="002B7EB6" w:rsidRDefault="002F1C89" w:rsidP="00D83248">
      <w:pPr>
        <w:pStyle w:val="ListParagraph"/>
        <w:numPr>
          <w:ilvl w:val="0"/>
          <w:numId w:val="12"/>
        </w:numPr>
        <w:spacing w:before="120" w:after="240" w:line="240" w:lineRule="auto"/>
        <w:ind w:left="0" w:firstLine="0"/>
        <w:contextualSpacing w:val="0"/>
        <w:rPr>
          <w:rFonts w:ascii="Times New Roman" w:hAnsi="Times New Roman"/>
          <w:sz w:val="24"/>
          <w:szCs w:val="24"/>
        </w:rPr>
      </w:pPr>
      <w:r w:rsidRPr="002B7EB6">
        <w:rPr>
          <w:rFonts w:ascii="Times New Roman" w:hAnsi="Times New Roman"/>
          <w:sz w:val="24"/>
          <w:szCs w:val="24"/>
          <w:lang w:val="zh-CN"/>
        </w:rPr>
        <w:t>为期三天的</w:t>
      </w:r>
      <w:r w:rsidRPr="002B7EB6">
        <w:rPr>
          <w:rFonts w:ascii="Times New Roman" w:hAnsi="Times New Roman"/>
          <w:sz w:val="24"/>
          <w:szCs w:val="24"/>
          <w:lang w:val="zh-CN"/>
        </w:rPr>
        <w:t>2016</w:t>
      </w:r>
      <w:r w:rsidRPr="002B7EB6">
        <w:rPr>
          <w:rFonts w:ascii="Times New Roman" w:hAnsi="Times New Roman"/>
          <w:sz w:val="24"/>
          <w:szCs w:val="24"/>
          <w:lang w:val="zh-CN"/>
        </w:rPr>
        <w:t>年可持续创新博览会将于</w:t>
      </w:r>
      <w:r w:rsidRPr="002B7EB6">
        <w:rPr>
          <w:rFonts w:ascii="Times New Roman" w:hAnsi="Times New Roman"/>
          <w:sz w:val="24"/>
          <w:szCs w:val="24"/>
          <w:lang w:val="zh-CN"/>
        </w:rPr>
        <w:t>2016</w:t>
      </w:r>
      <w:r w:rsidRPr="002B7EB6">
        <w:rPr>
          <w:rFonts w:ascii="Times New Roman" w:hAnsi="Times New Roman"/>
          <w:sz w:val="24"/>
          <w:szCs w:val="24"/>
          <w:lang w:val="zh-CN"/>
        </w:rPr>
        <w:t>年</w:t>
      </w:r>
      <w:r w:rsidRPr="002B7EB6">
        <w:rPr>
          <w:rFonts w:ascii="Times New Roman" w:hAnsi="Times New Roman"/>
          <w:sz w:val="24"/>
          <w:szCs w:val="24"/>
          <w:lang w:val="zh-CN"/>
        </w:rPr>
        <w:t>5</w:t>
      </w:r>
      <w:r w:rsidRPr="002B7EB6">
        <w:rPr>
          <w:rFonts w:ascii="Times New Roman" w:hAnsi="Times New Roman"/>
          <w:sz w:val="24"/>
          <w:szCs w:val="24"/>
          <w:lang w:val="zh-CN"/>
        </w:rPr>
        <w:t>月</w:t>
      </w:r>
      <w:r w:rsidRPr="002B7EB6">
        <w:rPr>
          <w:rFonts w:ascii="Times New Roman" w:hAnsi="Times New Roman"/>
          <w:sz w:val="24"/>
          <w:szCs w:val="24"/>
          <w:lang w:val="zh-CN"/>
        </w:rPr>
        <w:t>23</w:t>
      </w:r>
      <w:r w:rsidRPr="002B7EB6">
        <w:rPr>
          <w:rFonts w:ascii="Times New Roman" w:hAnsi="Times New Roman"/>
          <w:sz w:val="24"/>
          <w:szCs w:val="24"/>
          <w:lang w:val="zh-CN"/>
        </w:rPr>
        <w:t>日星期一至</w:t>
      </w:r>
      <w:r w:rsidR="007B4DB5">
        <w:rPr>
          <w:rFonts w:ascii="Times New Roman" w:hAnsi="Times New Roman" w:hint="eastAsia"/>
          <w:sz w:val="24"/>
          <w:szCs w:val="24"/>
          <w:lang w:val="zh-CN"/>
        </w:rPr>
        <w:t>5</w:t>
      </w:r>
      <w:r w:rsidR="007B4DB5">
        <w:rPr>
          <w:rFonts w:ascii="Times New Roman" w:hAnsi="Times New Roman" w:hint="eastAsia"/>
          <w:sz w:val="24"/>
          <w:szCs w:val="24"/>
          <w:lang w:val="zh-CN"/>
        </w:rPr>
        <w:t>月</w:t>
      </w:r>
      <w:r w:rsidRPr="002B7EB6">
        <w:rPr>
          <w:rFonts w:ascii="Times New Roman" w:hAnsi="Times New Roman"/>
          <w:sz w:val="24"/>
          <w:szCs w:val="24"/>
          <w:lang w:val="zh-CN"/>
        </w:rPr>
        <w:t>25</w:t>
      </w:r>
      <w:r w:rsidRPr="002B7EB6">
        <w:rPr>
          <w:rFonts w:ascii="Times New Roman" w:hAnsi="Times New Roman"/>
          <w:sz w:val="24"/>
          <w:szCs w:val="24"/>
          <w:lang w:val="zh-CN"/>
        </w:rPr>
        <w:t>日星期三举行，</w:t>
      </w:r>
      <w:r w:rsidR="003E6B8B">
        <w:rPr>
          <w:rFonts w:ascii="Times New Roman" w:hAnsi="Times New Roman" w:hint="eastAsia"/>
          <w:sz w:val="24"/>
          <w:szCs w:val="24"/>
          <w:lang w:val="zh-CN"/>
        </w:rPr>
        <w:t>所有</w:t>
      </w:r>
      <w:r w:rsidR="003E6B8B" w:rsidRPr="002B7EB6">
        <w:rPr>
          <w:rFonts w:ascii="Times New Roman" w:hAnsi="Times New Roman"/>
          <w:sz w:val="24"/>
          <w:szCs w:val="24"/>
          <w:lang w:val="zh-CN"/>
        </w:rPr>
        <w:t>参与者</w:t>
      </w:r>
      <w:r w:rsidR="003E6B8B">
        <w:rPr>
          <w:rFonts w:ascii="Times New Roman" w:hAnsi="Times New Roman" w:hint="eastAsia"/>
          <w:sz w:val="24"/>
          <w:szCs w:val="24"/>
          <w:lang w:val="zh-CN"/>
        </w:rPr>
        <w:t>都是</w:t>
      </w:r>
      <w:r w:rsidR="003E6B8B" w:rsidRPr="002B7EB6">
        <w:rPr>
          <w:rFonts w:ascii="Times New Roman" w:hAnsi="Times New Roman"/>
          <w:sz w:val="24"/>
          <w:szCs w:val="24"/>
          <w:lang w:val="zh-CN"/>
        </w:rPr>
        <w:t>希望为交付</w:t>
      </w:r>
      <w:r w:rsidR="003E6B8B" w:rsidRPr="002B7EB6">
        <w:rPr>
          <w:rFonts w:ascii="Times New Roman" w:hAnsi="Times New Roman"/>
          <w:sz w:val="24"/>
          <w:szCs w:val="24"/>
          <w:lang w:val="zh-CN"/>
        </w:rPr>
        <w:t>2030</w:t>
      </w:r>
      <w:r w:rsidR="003E6B8B" w:rsidRPr="002B7EB6">
        <w:rPr>
          <w:rFonts w:ascii="Times New Roman" w:hAnsi="Times New Roman"/>
          <w:sz w:val="24"/>
          <w:szCs w:val="24"/>
          <w:lang w:val="zh-CN"/>
        </w:rPr>
        <w:t>年可持续发展议程做出贡献</w:t>
      </w:r>
      <w:r w:rsidR="003E6B8B">
        <w:rPr>
          <w:rFonts w:ascii="Times New Roman" w:hAnsi="Times New Roman" w:hint="eastAsia"/>
          <w:sz w:val="24"/>
          <w:szCs w:val="24"/>
          <w:lang w:val="zh-CN"/>
        </w:rPr>
        <w:t>的</w:t>
      </w:r>
      <w:r w:rsidRPr="002B7EB6">
        <w:rPr>
          <w:rFonts w:ascii="Times New Roman" w:hAnsi="Times New Roman"/>
          <w:sz w:val="24"/>
          <w:szCs w:val="24"/>
          <w:lang w:val="zh-CN"/>
        </w:rPr>
        <w:t>大公司、机构投资者、基金会、银行和保险公司的首席执行官以及主要群体。该博览会将包括</w:t>
      </w:r>
      <w:r w:rsidR="000D6E66">
        <w:rPr>
          <w:rFonts w:ascii="Times New Roman" w:hAnsi="Times New Roman" w:hint="eastAsia"/>
          <w:sz w:val="24"/>
          <w:szCs w:val="24"/>
          <w:lang w:val="zh-CN"/>
        </w:rPr>
        <w:t>专</w:t>
      </w:r>
      <w:r w:rsidRPr="002B7EB6">
        <w:rPr>
          <w:rFonts w:ascii="Times New Roman" w:hAnsi="Times New Roman"/>
          <w:sz w:val="24"/>
          <w:szCs w:val="24"/>
          <w:lang w:val="zh-CN"/>
        </w:rPr>
        <w:t>人主持的小组讨论会和专题讨论会，将私营部门与决策者联系起来，共同</w:t>
      </w:r>
      <w:r w:rsidR="00CB1C4E">
        <w:rPr>
          <w:rFonts w:ascii="Times New Roman" w:hAnsi="Times New Roman" w:hint="eastAsia"/>
          <w:sz w:val="24"/>
          <w:szCs w:val="24"/>
          <w:lang w:val="zh-CN"/>
        </w:rPr>
        <w:t>研究</w:t>
      </w:r>
      <w:r w:rsidRPr="002B7EB6">
        <w:rPr>
          <w:rFonts w:ascii="Times New Roman" w:hAnsi="Times New Roman"/>
          <w:sz w:val="24"/>
          <w:szCs w:val="24"/>
          <w:lang w:val="zh-CN"/>
        </w:rPr>
        <w:t>全球环境挑战和可能的解决办法。此外，征集建议的活动得到了热烈响应，应要求将于</w:t>
      </w:r>
      <w:r w:rsidRPr="002B7EB6">
        <w:rPr>
          <w:rFonts w:ascii="Times New Roman" w:hAnsi="Times New Roman"/>
          <w:sz w:val="24"/>
          <w:szCs w:val="24"/>
          <w:lang w:val="zh-CN"/>
        </w:rPr>
        <w:t>2016</w:t>
      </w:r>
      <w:r w:rsidRPr="002B7EB6">
        <w:rPr>
          <w:rFonts w:ascii="Times New Roman" w:hAnsi="Times New Roman"/>
          <w:sz w:val="24"/>
          <w:szCs w:val="24"/>
          <w:lang w:val="zh-CN"/>
        </w:rPr>
        <w:t>年</w:t>
      </w:r>
      <w:r w:rsidRPr="002B7EB6">
        <w:rPr>
          <w:rFonts w:ascii="Times New Roman" w:hAnsi="Times New Roman"/>
          <w:sz w:val="24"/>
          <w:szCs w:val="24"/>
          <w:lang w:val="zh-CN"/>
        </w:rPr>
        <w:t>5</w:t>
      </w:r>
      <w:r w:rsidRPr="002B7EB6">
        <w:rPr>
          <w:rFonts w:ascii="Times New Roman" w:hAnsi="Times New Roman"/>
          <w:sz w:val="24"/>
          <w:szCs w:val="24"/>
          <w:lang w:val="zh-CN"/>
        </w:rPr>
        <w:t>月</w:t>
      </w:r>
      <w:r w:rsidRPr="002B7EB6">
        <w:rPr>
          <w:rFonts w:ascii="Times New Roman" w:hAnsi="Times New Roman"/>
          <w:sz w:val="24"/>
          <w:szCs w:val="24"/>
          <w:lang w:val="zh-CN"/>
        </w:rPr>
        <w:t>23</w:t>
      </w:r>
      <w:r w:rsidRPr="002B7EB6">
        <w:rPr>
          <w:rFonts w:ascii="Times New Roman" w:hAnsi="Times New Roman"/>
          <w:sz w:val="24"/>
          <w:szCs w:val="24"/>
          <w:lang w:val="zh-CN"/>
        </w:rPr>
        <w:t>日至</w:t>
      </w:r>
      <w:r w:rsidRPr="002B7EB6">
        <w:rPr>
          <w:rFonts w:ascii="Times New Roman" w:hAnsi="Times New Roman"/>
          <w:sz w:val="24"/>
          <w:szCs w:val="24"/>
          <w:lang w:val="zh-CN"/>
        </w:rPr>
        <w:t>25</w:t>
      </w:r>
      <w:r w:rsidRPr="002B7EB6">
        <w:rPr>
          <w:rFonts w:ascii="Times New Roman" w:hAnsi="Times New Roman"/>
          <w:sz w:val="24"/>
          <w:szCs w:val="24"/>
          <w:lang w:val="zh-CN"/>
        </w:rPr>
        <w:t>日举行</w:t>
      </w:r>
      <w:r w:rsidRPr="002B7EB6">
        <w:rPr>
          <w:rFonts w:ascii="Times New Roman" w:hAnsi="Times New Roman"/>
          <w:sz w:val="24"/>
          <w:szCs w:val="24"/>
          <w:lang w:val="zh-CN"/>
        </w:rPr>
        <w:t>26</w:t>
      </w:r>
      <w:r w:rsidRPr="002B7EB6">
        <w:rPr>
          <w:rFonts w:ascii="Times New Roman" w:hAnsi="Times New Roman"/>
          <w:sz w:val="24"/>
          <w:szCs w:val="24"/>
          <w:lang w:val="zh-CN"/>
        </w:rPr>
        <w:t>场会边活动。这些时长</w:t>
      </w:r>
      <w:r w:rsidRPr="002B7EB6">
        <w:rPr>
          <w:rFonts w:ascii="Times New Roman" w:hAnsi="Times New Roman"/>
          <w:sz w:val="24"/>
          <w:szCs w:val="24"/>
          <w:lang w:val="zh-CN"/>
        </w:rPr>
        <w:t>90</w:t>
      </w:r>
      <w:r w:rsidRPr="002B7EB6">
        <w:rPr>
          <w:rFonts w:ascii="Times New Roman" w:hAnsi="Times New Roman"/>
          <w:sz w:val="24"/>
          <w:szCs w:val="24"/>
          <w:lang w:val="zh-CN"/>
        </w:rPr>
        <w:t>分钟的活动将提供机会，让参与者进行鼓舞人心的讨论和提出创新的解决方案。活动将在午餐休息时间和晚上并行举行。还将举行</w:t>
      </w:r>
      <w:r w:rsidRPr="002B7EB6">
        <w:rPr>
          <w:rFonts w:ascii="Times New Roman" w:hAnsi="Times New Roman"/>
          <w:sz w:val="24"/>
          <w:szCs w:val="24"/>
          <w:lang w:val="zh-CN"/>
        </w:rPr>
        <w:t>“</w:t>
      </w:r>
      <w:r w:rsidRPr="002B7EB6">
        <w:rPr>
          <w:rFonts w:ascii="Times New Roman" w:hAnsi="Times New Roman"/>
          <w:sz w:val="24"/>
          <w:szCs w:val="24"/>
          <w:lang w:val="zh-CN"/>
        </w:rPr>
        <w:t>绿屋</w:t>
      </w:r>
      <w:r w:rsidRPr="002B7EB6">
        <w:rPr>
          <w:rFonts w:ascii="Times New Roman" w:hAnsi="Times New Roman"/>
          <w:sz w:val="24"/>
          <w:szCs w:val="24"/>
          <w:lang w:val="zh-CN"/>
        </w:rPr>
        <w:t>”</w:t>
      </w:r>
      <w:r w:rsidRPr="002B7EB6">
        <w:rPr>
          <w:rFonts w:ascii="Times New Roman" w:hAnsi="Times New Roman"/>
          <w:sz w:val="24"/>
          <w:szCs w:val="24"/>
          <w:lang w:val="zh-CN"/>
        </w:rPr>
        <w:t>会边活动，主要由主要群体和利益攸关方就相关主题提供，将上午和下午并行举行。</w:t>
      </w:r>
    </w:p>
    <w:p w:rsidR="002F1C89" w:rsidRPr="002B7EB6" w:rsidRDefault="002F1C89" w:rsidP="00D83248">
      <w:pPr>
        <w:pStyle w:val="ListParagraph"/>
        <w:numPr>
          <w:ilvl w:val="0"/>
          <w:numId w:val="12"/>
        </w:numPr>
        <w:spacing w:before="120" w:after="240" w:line="240" w:lineRule="auto"/>
        <w:ind w:left="0" w:firstLine="0"/>
        <w:contextualSpacing w:val="0"/>
        <w:rPr>
          <w:rFonts w:ascii="Times New Roman" w:hAnsi="Times New Roman"/>
          <w:sz w:val="24"/>
          <w:szCs w:val="24"/>
        </w:rPr>
      </w:pPr>
      <w:r w:rsidRPr="002B7EB6">
        <w:rPr>
          <w:rFonts w:ascii="Times New Roman" w:hAnsi="Times New Roman"/>
          <w:sz w:val="24"/>
          <w:szCs w:val="24"/>
          <w:lang w:val="zh-CN"/>
        </w:rPr>
        <w:t>两个高级别专题讨论会将在第二届会议期间举行，主题分别是</w:t>
      </w:r>
      <w:r w:rsidR="000323CB">
        <w:rPr>
          <w:rFonts w:ascii="Times New Roman" w:hAnsi="Times New Roman" w:hint="eastAsia"/>
          <w:sz w:val="24"/>
          <w:szCs w:val="24"/>
          <w:lang w:val="zh-CN"/>
        </w:rPr>
        <w:t>“</w:t>
      </w:r>
      <w:r w:rsidRPr="002B7EB6">
        <w:rPr>
          <w:rFonts w:ascii="Times New Roman" w:hAnsi="Times New Roman"/>
          <w:sz w:val="24"/>
          <w:szCs w:val="24"/>
          <w:lang w:val="zh-CN"/>
        </w:rPr>
        <w:t>为可持续发展调集资源</w:t>
      </w:r>
      <w:r w:rsidR="000323CB">
        <w:rPr>
          <w:rFonts w:ascii="Times New Roman" w:hAnsi="Times New Roman" w:hint="eastAsia"/>
          <w:sz w:val="24"/>
          <w:szCs w:val="24"/>
          <w:lang w:val="zh-CN"/>
        </w:rPr>
        <w:t>”</w:t>
      </w:r>
      <w:r w:rsidRPr="002B7EB6">
        <w:rPr>
          <w:rFonts w:ascii="Times New Roman" w:hAnsi="Times New Roman"/>
          <w:sz w:val="24"/>
          <w:szCs w:val="24"/>
          <w:lang w:val="zh-CN"/>
        </w:rPr>
        <w:t>和</w:t>
      </w:r>
      <w:r w:rsidR="000323CB">
        <w:rPr>
          <w:rFonts w:ascii="Times New Roman" w:hAnsi="Times New Roman" w:hint="eastAsia"/>
          <w:sz w:val="24"/>
          <w:szCs w:val="24"/>
          <w:lang w:val="zh-CN"/>
        </w:rPr>
        <w:t>“</w:t>
      </w:r>
      <w:r w:rsidRPr="002B7EB6">
        <w:rPr>
          <w:rFonts w:ascii="Times New Roman" w:hAnsi="Times New Roman"/>
          <w:sz w:val="24"/>
          <w:szCs w:val="24"/>
          <w:lang w:val="zh-CN"/>
        </w:rPr>
        <w:t>环境与流离失所：根源及影响</w:t>
      </w:r>
      <w:r w:rsidR="000323CB">
        <w:rPr>
          <w:rFonts w:ascii="Times New Roman" w:hAnsi="Times New Roman" w:hint="eastAsia"/>
          <w:sz w:val="24"/>
          <w:szCs w:val="24"/>
          <w:lang w:val="zh-CN"/>
        </w:rPr>
        <w:t>”</w:t>
      </w:r>
      <w:r w:rsidRPr="002B7EB6">
        <w:rPr>
          <w:rFonts w:ascii="Times New Roman" w:hAnsi="Times New Roman"/>
          <w:sz w:val="24"/>
          <w:szCs w:val="24"/>
          <w:lang w:val="zh-CN"/>
        </w:rPr>
        <w:t>。专题讨论会将汇聚各类行动方和利益攸关方并提供一个互动平台，供其就与实施</w:t>
      </w:r>
      <w:r w:rsidRPr="002B7EB6">
        <w:rPr>
          <w:rFonts w:ascii="Times New Roman" w:hAnsi="Times New Roman"/>
          <w:sz w:val="24"/>
          <w:szCs w:val="24"/>
          <w:lang w:val="zh-CN"/>
        </w:rPr>
        <w:t>17</w:t>
      </w:r>
      <w:r w:rsidRPr="002B7EB6">
        <w:rPr>
          <w:rFonts w:ascii="Times New Roman" w:hAnsi="Times New Roman"/>
          <w:sz w:val="24"/>
          <w:szCs w:val="24"/>
          <w:lang w:val="zh-CN"/>
        </w:rPr>
        <w:t>项可持续发展目标相关的议题进行讨论和动员采取一致行动。</w:t>
      </w:r>
    </w:p>
    <w:p w:rsidR="002F1C89" w:rsidRPr="002B7EB6" w:rsidRDefault="002F1C89" w:rsidP="00D83248">
      <w:pPr>
        <w:pStyle w:val="ListParagraph"/>
        <w:numPr>
          <w:ilvl w:val="0"/>
          <w:numId w:val="12"/>
        </w:numPr>
        <w:spacing w:before="120" w:after="240" w:line="240" w:lineRule="auto"/>
        <w:ind w:left="0" w:firstLine="0"/>
        <w:contextualSpacing w:val="0"/>
        <w:rPr>
          <w:rFonts w:ascii="Times New Roman" w:hAnsi="Times New Roman"/>
          <w:sz w:val="24"/>
          <w:szCs w:val="24"/>
        </w:rPr>
      </w:pPr>
      <w:r w:rsidRPr="002B7EB6">
        <w:rPr>
          <w:rFonts w:ascii="Times New Roman" w:hAnsi="Times New Roman"/>
          <w:sz w:val="24"/>
          <w:szCs w:val="24"/>
          <w:lang w:val="zh-CN"/>
        </w:rPr>
        <w:t>根据议事规则第</w:t>
      </w:r>
      <w:r w:rsidRPr="002B7EB6">
        <w:rPr>
          <w:rFonts w:ascii="Times New Roman" w:hAnsi="Times New Roman"/>
          <w:sz w:val="24"/>
          <w:szCs w:val="24"/>
          <w:lang w:val="zh-CN"/>
        </w:rPr>
        <w:t>16</w:t>
      </w:r>
      <w:r w:rsidRPr="002B7EB6">
        <w:rPr>
          <w:rFonts w:ascii="Times New Roman" w:hAnsi="Times New Roman"/>
          <w:sz w:val="24"/>
          <w:szCs w:val="24"/>
          <w:lang w:val="zh-CN"/>
        </w:rPr>
        <w:t>条，环境大会的每一成员均可派正式代表一人出席本届会议，同时视需要派副代表和顾问若干人随同出席。鉴于常驻代表委员会作为环境大会的一个闭会期间附属机构所发挥的重大作用，各国政府不妨考虑</w:t>
      </w:r>
      <w:r w:rsidR="00954ADA">
        <w:rPr>
          <w:rFonts w:ascii="Times New Roman" w:hAnsi="Times New Roman" w:hint="eastAsia"/>
          <w:sz w:val="24"/>
          <w:szCs w:val="24"/>
          <w:lang w:val="zh-CN"/>
        </w:rPr>
        <w:t>让</w:t>
      </w:r>
      <w:r w:rsidR="00954ADA" w:rsidRPr="002B7EB6">
        <w:rPr>
          <w:rFonts w:ascii="Times New Roman" w:hAnsi="Times New Roman"/>
          <w:sz w:val="24"/>
          <w:szCs w:val="24"/>
          <w:lang w:val="zh-CN"/>
        </w:rPr>
        <w:t>其常驻环境署代表</w:t>
      </w:r>
      <w:r w:rsidR="00954ADA">
        <w:rPr>
          <w:rFonts w:ascii="Times New Roman" w:hAnsi="Times New Roman" w:hint="eastAsia"/>
          <w:sz w:val="24"/>
          <w:szCs w:val="24"/>
          <w:lang w:val="zh-CN"/>
        </w:rPr>
        <w:t>加入</w:t>
      </w:r>
      <w:r w:rsidR="003E6B8B">
        <w:rPr>
          <w:rFonts w:ascii="Times New Roman" w:hAnsi="Times New Roman" w:hint="eastAsia"/>
          <w:sz w:val="24"/>
          <w:szCs w:val="24"/>
          <w:lang w:val="zh-CN"/>
        </w:rPr>
        <w:t>本国</w:t>
      </w:r>
      <w:r w:rsidRPr="002B7EB6">
        <w:rPr>
          <w:rFonts w:ascii="Times New Roman" w:hAnsi="Times New Roman"/>
          <w:sz w:val="24"/>
          <w:szCs w:val="24"/>
          <w:lang w:val="zh-CN"/>
        </w:rPr>
        <w:t>代表团。</w:t>
      </w:r>
    </w:p>
    <w:p w:rsidR="002F1C89" w:rsidRPr="002B7EB6" w:rsidRDefault="002F1C89" w:rsidP="00D83248">
      <w:pPr>
        <w:pStyle w:val="ListParagraph"/>
        <w:numPr>
          <w:ilvl w:val="0"/>
          <w:numId w:val="12"/>
        </w:numPr>
        <w:autoSpaceDE w:val="0"/>
        <w:autoSpaceDN w:val="0"/>
        <w:adjustRightInd w:val="0"/>
        <w:spacing w:before="120" w:after="240" w:line="240" w:lineRule="auto"/>
        <w:ind w:left="0" w:firstLine="0"/>
        <w:contextualSpacing w:val="0"/>
        <w:rPr>
          <w:rFonts w:ascii="Times New Roman" w:hAnsi="Times New Roman"/>
          <w:sz w:val="24"/>
          <w:szCs w:val="24"/>
        </w:rPr>
      </w:pPr>
      <w:r w:rsidRPr="002B7EB6">
        <w:rPr>
          <w:rFonts w:ascii="Times New Roman" w:hAnsi="Times New Roman"/>
          <w:sz w:val="24"/>
          <w:szCs w:val="24"/>
          <w:lang w:val="zh-CN"/>
        </w:rPr>
        <w:t>为此</w:t>
      </w:r>
      <w:r w:rsidRPr="007B4DB5">
        <w:rPr>
          <w:rFonts w:ascii="Times New Roman" w:hAnsi="Times New Roman"/>
          <w:sz w:val="24"/>
          <w:szCs w:val="24"/>
        </w:rPr>
        <w:t>，</w:t>
      </w:r>
      <w:r w:rsidRPr="002B7EB6">
        <w:rPr>
          <w:rFonts w:ascii="Times New Roman" w:hAnsi="Times New Roman"/>
          <w:sz w:val="24"/>
          <w:szCs w:val="24"/>
          <w:lang w:val="zh-CN"/>
        </w:rPr>
        <w:t>请各代表团最迟于</w:t>
      </w:r>
      <w:r w:rsidRPr="007B4DB5">
        <w:rPr>
          <w:rFonts w:ascii="Times New Roman" w:hAnsi="Times New Roman"/>
          <w:sz w:val="24"/>
          <w:szCs w:val="24"/>
        </w:rPr>
        <w:t>2016</w:t>
      </w:r>
      <w:r w:rsidRPr="002B7EB6">
        <w:rPr>
          <w:rFonts w:ascii="Times New Roman" w:hAnsi="Times New Roman"/>
          <w:sz w:val="24"/>
          <w:szCs w:val="24"/>
          <w:lang w:val="zh-CN"/>
        </w:rPr>
        <w:t>年</w:t>
      </w:r>
      <w:r w:rsidRPr="007B4DB5">
        <w:rPr>
          <w:rFonts w:ascii="Times New Roman" w:hAnsi="Times New Roman"/>
          <w:sz w:val="24"/>
          <w:szCs w:val="24"/>
        </w:rPr>
        <w:t>4</w:t>
      </w:r>
      <w:r w:rsidRPr="002B7EB6">
        <w:rPr>
          <w:rFonts w:ascii="Times New Roman" w:hAnsi="Times New Roman"/>
          <w:sz w:val="24"/>
          <w:szCs w:val="24"/>
          <w:lang w:val="zh-CN"/>
        </w:rPr>
        <w:t>月</w:t>
      </w:r>
      <w:r w:rsidRPr="007B4DB5">
        <w:rPr>
          <w:rFonts w:ascii="Times New Roman" w:hAnsi="Times New Roman"/>
          <w:sz w:val="24"/>
          <w:szCs w:val="24"/>
        </w:rPr>
        <w:t>6</w:t>
      </w:r>
      <w:r w:rsidRPr="002B7EB6">
        <w:rPr>
          <w:rFonts w:ascii="Times New Roman" w:hAnsi="Times New Roman"/>
          <w:sz w:val="24"/>
          <w:szCs w:val="24"/>
          <w:lang w:val="zh-CN"/>
        </w:rPr>
        <w:t>日之前向执行主任提交其将出席第二届环境大会的代表、副代表和顾问人员名单。本届会议的网上预先注册可在第二届环境大会的专门网站进行</w:t>
      </w:r>
      <w:r w:rsidRPr="007B4DB5">
        <w:rPr>
          <w:rFonts w:ascii="Times New Roman" w:hAnsi="Times New Roman"/>
          <w:sz w:val="24"/>
          <w:szCs w:val="24"/>
        </w:rPr>
        <w:t>：</w:t>
      </w:r>
      <w:r w:rsidRPr="007B4DB5">
        <w:rPr>
          <w:rFonts w:ascii="Times New Roman" w:hAnsi="Times New Roman"/>
          <w:sz w:val="24"/>
          <w:szCs w:val="24"/>
        </w:rPr>
        <w:t>http://www.unep.org/unea2/</w:t>
      </w:r>
      <w:r w:rsidRPr="002B7EB6">
        <w:rPr>
          <w:rFonts w:ascii="Times New Roman" w:hAnsi="Times New Roman"/>
          <w:sz w:val="24"/>
          <w:szCs w:val="24"/>
          <w:lang w:val="zh-CN"/>
        </w:rPr>
        <w:t>。与会者必须在网上预先注册，并附上认可函。现场注册将于</w:t>
      </w:r>
      <w:r w:rsidRPr="002B7EB6">
        <w:rPr>
          <w:rFonts w:ascii="Times New Roman" w:hAnsi="Times New Roman"/>
          <w:sz w:val="24"/>
          <w:szCs w:val="24"/>
          <w:lang w:val="zh-CN"/>
        </w:rPr>
        <w:t>2016</w:t>
      </w:r>
      <w:r w:rsidRPr="002B7EB6">
        <w:rPr>
          <w:rFonts w:ascii="Times New Roman" w:hAnsi="Times New Roman"/>
          <w:sz w:val="24"/>
          <w:szCs w:val="24"/>
          <w:lang w:val="zh-CN"/>
        </w:rPr>
        <w:t>年</w:t>
      </w:r>
      <w:r w:rsidRPr="002B7EB6">
        <w:rPr>
          <w:rFonts w:ascii="Times New Roman" w:hAnsi="Times New Roman"/>
          <w:sz w:val="24"/>
          <w:szCs w:val="24"/>
          <w:lang w:val="zh-CN"/>
        </w:rPr>
        <w:t>5</w:t>
      </w:r>
      <w:r w:rsidR="000323CB">
        <w:rPr>
          <w:rFonts w:ascii="Times New Roman" w:hAnsi="Times New Roman" w:hint="eastAsia"/>
          <w:sz w:val="24"/>
          <w:szCs w:val="24"/>
          <w:lang w:val="zh-CN"/>
        </w:rPr>
        <w:t>月</w:t>
      </w:r>
      <w:r w:rsidRPr="002B7EB6">
        <w:rPr>
          <w:rFonts w:ascii="Times New Roman" w:hAnsi="Times New Roman"/>
          <w:sz w:val="24"/>
          <w:szCs w:val="24"/>
          <w:lang w:val="zh-CN"/>
        </w:rPr>
        <w:t>18</w:t>
      </w:r>
      <w:r w:rsidR="000323CB">
        <w:rPr>
          <w:rFonts w:ascii="Times New Roman" w:hAnsi="Times New Roman" w:hint="eastAsia"/>
          <w:sz w:val="24"/>
          <w:szCs w:val="24"/>
          <w:lang w:val="zh-CN"/>
        </w:rPr>
        <w:t>日</w:t>
      </w:r>
      <w:r w:rsidRPr="002B7EB6">
        <w:rPr>
          <w:rFonts w:ascii="Times New Roman" w:hAnsi="Times New Roman"/>
          <w:sz w:val="24"/>
          <w:szCs w:val="24"/>
          <w:lang w:val="zh-CN"/>
        </w:rPr>
        <w:t>星期三至</w:t>
      </w:r>
      <w:r w:rsidRPr="002B7EB6">
        <w:rPr>
          <w:rFonts w:ascii="Times New Roman" w:hAnsi="Times New Roman"/>
          <w:sz w:val="24"/>
          <w:szCs w:val="24"/>
          <w:lang w:val="zh-CN"/>
        </w:rPr>
        <w:t>27</w:t>
      </w:r>
      <w:r w:rsidRPr="002B7EB6">
        <w:rPr>
          <w:rFonts w:ascii="Times New Roman" w:hAnsi="Times New Roman"/>
          <w:sz w:val="24"/>
          <w:szCs w:val="24"/>
          <w:lang w:val="zh-CN"/>
        </w:rPr>
        <w:t>日星期五上午</w:t>
      </w:r>
      <w:r w:rsidRPr="002B7EB6">
        <w:rPr>
          <w:rFonts w:ascii="Times New Roman" w:hAnsi="Times New Roman"/>
          <w:sz w:val="24"/>
          <w:szCs w:val="24"/>
          <w:lang w:val="zh-CN"/>
        </w:rPr>
        <w:t>8</w:t>
      </w:r>
      <w:r w:rsidRPr="002B7EB6">
        <w:rPr>
          <w:rFonts w:ascii="Times New Roman" w:hAnsi="Times New Roman"/>
          <w:sz w:val="24"/>
          <w:szCs w:val="24"/>
          <w:lang w:val="zh-CN"/>
        </w:rPr>
        <w:t>时至下午</w:t>
      </w:r>
      <w:r w:rsidR="000323CB">
        <w:rPr>
          <w:rFonts w:ascii="Times New Roman" w:hAnsi="Times New Roman" w:hint="eastAsia"/>
          <w:sz w:val="24"/>
          <w:szCs w:val="24"/>
          <w:lang w:val="zh-CN"/>
        </w:rPr>
        <w:t>5</w:t>
      </w:r>
      <w:r w:rsidR="000323CB">
        <w:rPr>
          <w:rFonts w:ascii="Times New Roman" w:hAnsi="Times New Roman" w:hint="eastAsia"/>
          <w:sz w:val="24"/>
          <w:szCs w:val="24"/>
          <w:lang w:val="zh-CN"/>
        </w:rPr>
        <w:t>时</w:t>
      </w:r>
      <w:r w:rsidRPr="002B7EB6">
        <w:rPr>
          <w:rFonts w:ascii="Times New Roman" w:hAnsi="Times New Roman"/>
          <w:sz w:val="24"/>
          <w:szCs w:val="24"/>
          <w:lang w:val="zh-CN"/>
        </w:rPr>
        <w:t>在联合国内罗毕办事处进行。</w:t>
      </w:r>
      <w:r w:rsidR="00905914">
        <w:rPr>
          <w:rFonts w:ascii="Times New Roman" w:hAnsi="Times New Roman" w:hint="eastAsia"/>
          <w:sz w:val="24"/>
          <w:szCs w:val="24"/>
          <w:lang w:val="zh-CN"/>
        </w:rPr>
        <w:t>有少量资金可用于</w:t>
      </w:r>
      <w:r w:rsidRPr="002B7EB6">
        <w:rPr>
          <w:rFonts w:ascii="Times New Roman" w:hAnsi="Times New Roman"/>
          <w:sz w:val="24"/>
          <w:szCs w:val="24"/>
          <w:lang w:val="zh-CN"/>
        </w:rPr>
        <w:t>根据请求向具备资格的国家的代表提供与会资助。此种资助</w:t>
      </w:r>
      <w:r w:rsidR="00905914">
        <w:rPr>
          <w:rFonts w:ascii="Times New Roman" w:hAnsi="Times New Roman" w:hint="eastAsia"/>
          <w:sz w:val="24"/>
          <w:szCs w:val="24"/>
          <w:lang w:val="zh-CN"/>
        </w:rPr>
        <w:t>申请</w:t>
      </w:r>
      <w:r w:rsidR="000323CB">
        <w:rPr>
          <w:rFonts w:ascii="Times New Roman" w:hAnsi="Times New Roman" w:hint="eastAsia"/>
          <w:sz w:val="24"/>
          <w:szCs w:val="24"/>
          <w:lang w:val="zh-CN"/>
        </w:rPr>
        <w:t>应</w:t>
      </w:r>
      <w:r w:rsidRPr="002B7EB6">
        <w:rPr>
          <w:rFonts w:ascii="Times New Roman" w:hAnsi="Times New Roman"/>
          <w:sz w:val="24"/>
          <w:szCs w:val="24"/>
          <w:lang w:val="zh-CN"/>
        </w:rPr>
        <w:t>于</w:t>
      </w:r>
      <w:r w:rsidRPr="002B7EB6">
        <w:rPr>
          <w:rFonts w:ascii="Times New Roman" w:hAnsi="Times New Roman"/>
          <w:sz w:val="24"/>
          <w:szCs w:val="24"/>
          <w:lang w:val="zh-CN"/>
        </w:rPr>
        <w:t>2016</w:t>
      </w:r>
      <w:r w:rsidRPr="002B7EB6">
        <w:rPr>
          <w:rFonts w:ascii="Times New Roman" w:hAnsi="Times New Roman"/>
          <w:sz w:val="24"/>
          <w:szCs w:val="24"/>
          <w:lang w:val="zh-CN"/>
        </w:rPr>
        <w:t>年</w:t>
      </w:r>
      <w:r w:rsidRPr="002B7EB6">
        <w:rPr>
          <w:rFonts w:ascii="Times New Roman" w:hAnsi="Times New Roman"/>
          <w:sz w:val="24"/>
          <w:szCs w:val="24"/>
          <w:lang w:val="zh-CN"/>
        </w:rPr>
        <w:t>4</w:t>
      </w:r>
      <w:r w:rsidRPr="002B7EB6">
        <w:rPr>
          <w:rFonts w:ascii="Times New Roman" w:hAnsi="Times New Roman"/>
          <w:sz w:val="24"/>
          <w:szCs w:val="24"/>
          <w:lang w:val="zh-CN"/>
        </w:rPr>
        <w:t>月</w:t>
      </w:r>
      <w:r w:rsidRPr="002B7EB6">
        <w:rPr>
          <w:rFonts w:ascii="Times New Roman" w:hAnsi="Times New Roman"/>
          <w:sz w:val="24"/>
          <w:szCs w:val="24"/>
          <w:lang w:val="zh-CN"/>
        </w:rPr>
        <w:t>6</w:t>
      </w:r>
      <w:r w:rsidRPr="002B7EB6">
        <w:rPr>
          <w:rFonts w:ascii="Times New Roman" w:hAnsi="Times New Roman"/>
          <w:sz w:val="24"/>
          <w:szCs w:val="24"/>
          <w:lang w:val="zh-CN"/>
        </w:rPr>
        <w:t>日</w:t>
      </w:r>
      <w:r w:rsidR="007B4DB5">
        <w:rPr>
          <w:rFonts w:ascii="Times New Roman" w:hAnsi="Times New Roman" w:hint="eastAsia"/>
          <w:sz w:val="24"/>
          <w:szCs w:val="24"/>
          <w:lang w:val="zh-CN"/>
        </w:rPr>
        <w:t>之前</w:t>
      </w:r>
      <w:r w:rsidRPr="002B7EB6">
        <w:rPr>
          <w:rFonts w:ascii="Times New Roman" w:hAnsi="Times New Roman"/>
          <w:sz w:val="24"/>
          <w:szCs w:val="24"/>
          <w:lang w:val="zh-CN"/>
        </w:rPr>
        <w:t>发送给秘书处。</w:t>
      </w:r>
    </w:p>
    <w:p w:rsidR="002F1C89" w:rsidRPr="002B7EB6" w:rsidRDefault="002F1C89" w:rsidP="00D83248">
      <w:pPr>
        <w:pStyle w:val="ListParagraph"/>
        <w:numPr>
          <w:ilvl w:val="0"/>
          <w:numId w:val="12"/>
        </w:numPr>
        <w:spacing w:before="120" w:after="240" w:line="240" w:lineRule="auto"/>
        <w:ind w:left="0" w:firstLine="0"/>
        <w:contextualSpacing w:val="0"/>
        <w:rPr>
          <w:rFonts w:ascii="Times New Roman" w:hAnsi="Times New Roman"/>
          <w:sz w:val="24"/>
          <w:szCs w:val="24"/>
        </w:rPr>
      </w:pPr>
      <w:r w:rsidRPr="002B7EB6">
        <w:rPr>
          <w:rFonts w:ascii="Times New Roman" w:hAnsi="Times New Roman"/>
          <w:sz w:val="24"/>
          <w:szCs w:val="24"/>
          <w:lang w:val="zh-CN"/>
        </w:rPr>
        <w:t>根据议事规则第</w:t>
      </w:r>
      <w:r w:rsidRPr="002B7EB6">
        <w:rPr>
          <w:rFonts w:ascii="Times New Roman" w:hAnsi="Times New Roman"/>
          <w:sz w:val="24"/>
          <w:szCs w:val="24"/>
          <w:lang w:val="zh-CN"/>
        </w:rPr>
        <w:t>17</w:t>
      </w:r>
      <w:r w:rsidRPr="002B7EB6">
        <w:rPr>
          <w:rFonts w:ascii="Times New Roman" w:hAnsi="Times New Roman"/>
          <w:sz w:val="24"/>
          <w:szCs w:val="24"/>
          <w:lang w:val="zh-CN"/>
        </w:rPr>
        <w:t>条，各位代表应当在</w:t>
      </w:r>
      <w:r w:rsidR="00236FD2">
        <w:rPr>
          <w:rFonts w:ascii="Times New Roman" w:hAnsi="Times New Roman" w:hint="eastAsia"/>
          <w:sz w:val="24"/>
          <w:szCs w:val="24"/>
          <w:lang w:val="zh-CN"/>
        </w:rPr>
        <w:t>参加</w:t>
      </w:r>
      <w:r w:rsidRPr="002B7EB6">
        <w:rPr>
          <w:rFonts w:ascii="Times New Roman" w:hAnsi="Times New Roman"/>
          <w:sz w:val="24"/>
          <w:szCs w:val="24"/>
          <w:lang w:val="zh-CN"/>
        </w:rPr>
        <w:t>第一次会议之前</w:t>
      </w:r>
      <w:r w:rsidR="00236FD2">
        <w:rPr>
          <w:rFonts w:ascii="Times New Roman" w:hAnsi="Times New Roman" w:hint="eastAsia"/>
          <w:sz w:val="24"/>
          <w:szCs w:val="24"/>
          <w:lang w:val="zh-CN"/>
        </w:rPr>
        <w:t>将</w:t>
      </w:r>
      <w:r w:rsidR="00236FD2" w:rsidRPr="002B7EB6">
        <w:rPr>
          <w:rFonts w:ascii="Times New Roman" w:hAnsi="Times New Roman"/>
          <w:sz w:val="24"/>
          <w:szCs w:val="24"/>
          <w:lang w:val="zh-CN"/>
        </w:rPr>
        <w:t>全权证书</w:t>
      </w:r>
      <w:r w:rsidRPr="002B7EB6">
        <w:rPr>
          <w:rFonts w:ascii="Times New Roman" w:hAnsi="Times New Roman"/>
          <w:sz w:val="24"/>
          <w:szCs w:val="24"/>
          <w:lang w:val="zh-CN"/>
        </w:rPr>
        <w:t>提交给执行主任。请将由国家元首或政府首脑或外交部长</w:t>
      </w:r>
      <w:r w:rsidR="007B4DB5">
        <w:rPr>
          <w:rFonts w:ascii="Times New Roman" w:hAnsi="Times New Roman" w:hint="eastAsia"/>
          <w:sz w:val="24"/>
          <w:szCs w:val="24"/>
          <w:lang w:val="zh-CN"/>
        </w:rPr>
        <w:t>签署</w:t>
      </w:r>
      <w:r w:rsidRPr="002B7EB6">
        <w:rPr>
          <w:rFonts w:ascii="Times New Roman" w:hAnsi="Times New Roman"/>
          <w:sz w:val="24"/>
          <w:szCs w:val="24"/>
          <w:lang w:val="zh-CN"/>
        </w:rPr>
        <w:t>的全权证书的副本</w:t>
      </w:r>
      <w:r w:rsidR="007B4DB5">
        <w:rPr>
          <w:rFonts w:ascii="Times New Roman" w:hAnsi="Times New Roman" w:hint="eastAsia"/>
          <w:sz w:val="24"/>
          <w:szCs w:val="24"/>
          <w:lang w:val="zh-CN"/>
        </w:rPr>
        <w:t>于</w:t>
      </w:r>
      <w:r w:rsidRPr="002B7EB6">
        <w:rPr>
          <w:rFonts w:ascii="Times New Roman" w:hAnsi="Times New Roman"/>
          <w:sz w:val="24"/>
          <w:szCs w:val="24"/>
          <w:lang w:val="zh-CN"/>
        </w:rPr>
        <w:t>2016</w:t>
      </w:r>
      <w:r w:rsidRPr="002B7EB6">
        <w:rPr>
          <w:rFonts w:ascii="Times New Roman" w:hAnsi="Times New Roman"/>
          <w:sz w:val="24"/>
          <w:szCs w:val="24"/>
          <w:lang w:val="zh-CN"/>
        </w:rPr>
        <w:t>年</w:t>
      </w:r>
      <w:r w:rsidRPr="002B7EB6">
        <w:rPr>
          <w:rFonts w:ascii="Times New Roman" w:hAnsi="Times New Roman"/>
          <w:sz w:val="24"/>
          <w:szCs w:val="24"/>
          <w:lang w:val="zh-CN"/>
        </w:rPr>
        <w:t>5</w:t>
      </w:r>
      <w:r w:rsidRPr="002B7EB6">
        <w:rPr>
          <w:rFonts w:ascii="Times New Roman" w:hAnsi="Times New Roman"/>
          <w:sz w:val="24"/>
          <w:szCs w:val="24"/>
          <w:lang w:val="zh-CN"/>
        </w:rPr>
        <w:t>月</w:t>
      </w:r>
      <w:r w:rsidRPr="002B7EB6">
        <w:rPr>
          <w:rFonts w:ascii="Times New Roman" w:hAnsi="Times New Roman"/>
          <w:sz w:val="24"/>
          <w:szCs w:val="24"/>
          <w:lang w:val="zh-CN"/>
        </w:rPr>
        <w:t>20</w:t>
      </w:r>
      <w:r w:rsidRPr="002B7EB6">
        <w:rPr>
          <w:rFonts w:ascii="Times New Roman" w:hAnsi="Times New Roman"/>
          <w:sz w:val="24"/>
          <w:szCs w:val="24"/>
          <w:lang w:val="zh-CN"/>
        </w:rPr>
        <w:t>日星期五前发送给</w:t>
      </w:r>
      <w:r w:rsidRPr="002B7EB6">
        <w:rPr>
          <w:rFonts w:ascii="Times New Roman" w:hAnsi="Times New Roman"/>
          <w:sz w:val="24"/>
          <w:szCs w:val="24"/>
          <w:lang w:val="zh-CN"/>
        </w:rPr>
        <w:t>Hyun</w:t>
      </w:r>
      <w:r w:rsidR="00EF5BCF">
        <w:rPr>
          <w:rFonts w:ascii="Times New Roman" w:hAnsi="Times New Roman" w:hint="eastAsia"/>
          <w:sz w:val="24"/>
          <w:szCs w:val="24"/>
          <w:lang w:val="zh-CN"/>
        </w:rPr>
        <w:t xml:space="preserve"> </w:t>
      </w:r>
      <w:r w:rsidRPr="002B7EB6">
        <w:rPr>
          <w:rFonts w:ascii="Times New Roman" w:hAnsi="Times New Roman"/>
          <w:sz w:val="24"/>
          <w:szCs w:val="24"/>
          <w:lang w:val="zh-CN"/>
        </w:rPr>
        <w:t>Sung</w:t>
      </w:r>
      <w:r w:rsidRPr="002B7EB6">
        <w:rPr>
          <w:rFonts w:ascii="Times New Roman" w:hAnsi="Times New Roman"/>
          <w:sz w:val="24"/>
          <w:szCs w:val="24"/>
          <w:lang w:val="zh-CN"/>
        </w:rPr>
        <w:t>女士</w:t>
      </w:r>
      <w:r w:rsidRPr="002B7EB6">
        <w:rPr>
          <w:rFonts w:ascii="Times New Roman" w:hAnsi="Times New Roman"/>
          <w:sz w:val="24"/>
          <w:szCs w:val="24"/>
          <w:lang w:val="zh-CN"/>
        </w:rPr>
        <w:t>(hyun.sung@unep.org)</w:t>
      </w:r>
      <w:r w:rsidRPr="002B7EB6">
        <w:rPr>
          <w:rFonts w:ascii="Times New Roman" w:hAnsi="Times New Roman"/>
          <w:sz w:val="24"/>
          <w:szCs w:val="24"/>
          <w:lang w:val="zh-CN"/>
        </w:rPr>
        <w:t>，并在到达联合国内罗毕办事处后在登记台提交原</w:t>
      </w:r>
      <w:r w:rsidR="007B4DB5">
        <w:rPr>
          <w:rFonts w:ascii="Times New Roman" w:hAnsi="Times New Roman" w:hint="eastAsia"/>
          <w:sz w:val="24"/>
          <w:szCs w:val="24"/>
          <w:lang w:val="zh-CN"/>
        </w:rPr>
        <w:t>件</w:t>
      </w:r>
      <w:r w:rsidRPr="002B7EB6">
        <w:rPr>
          <w:rFonts w:ascii="Times New Roman" w:hAnsi="Times New Roman"/>
          <w:sz w:val="24"/>
          <w:szCs w:val="24"/>
          <w:lang w:val="zh-CN"/>
        </w:rPr>
        <w:t>。</w:t>
      </w:r>
    </w:p>
    <w:p w:rsidR="002F1C89" w:rsidRPr="002B7EB6" w:rsidRDefault="0047628E" w:rsidP="00D83248">
      <w:pPr>
        <w:pStyle w:val="ListParagraph"/>
        <w:numPr>
          <w:ilvl w:val="0"/>
          <w:numId w:val="12"/>
        </w:numPr>
        <w:spacing w:before="120" w:after="240" w:line="240" w:lineRule="auto"/>
        <w:ind w:left="0" w:firstLine="0"/>
        <w:contextualSpacing w:val="0"/>
        <w:rPr>
          <w:rFonts w:ascii="Times New Roman" w:hAnsi="Times New Roman"/>
          <w:sz w:val="24"/>
          <w:szCs w:val="24"/>
        </w:rPr>
      </w:pPr>
      <w:r>
        <w:rPr>
          <w:rFonts w:ascii="Times New Roman" w:hAnsi="Times New Roman" w:hint="eastAsia"/>
          <w:sz w:val="24"/>
          <w:szCs w:val="24"/>
          <w:lang w:val="zh-CN"/>
        </w:rPr>
        <w:t>第二</w:t>
      </w:r>
      <w:r>
        <w:rPr>
          <w:rFonts w:ascii="Times New Roman" w:hAnsi="Times New Roman"/>
          <w:sz w:val="24"/>
          <w:szCs w:val="24"/>
          <w:lang w:val="zh-CN"/>
        </w:rPr>
        <w:t>届会议将</w:t>
      </w:r>
      <w:r w:rsidR="00736F43" w:rsidRPr="002B7EB6">
        <w:rPr>
          <w:rFonts w:ascii="Times New Roman" w:hAnsi="Times New Roman"/>
          <w:sz w:val="24"/>
          <w:szCs w:val="24"/>
          <w:lang w:val="zh-CN"/>
        </w:rPr>
        <w:t>根据环境署</w:t>
      </w:r>
      <w:r w:rsidR="007B4DB5">
        <w:rPr>
          <w:rFonts w:ascii="Times New Roman" w:hAnsi="Times New Roman"/>
          <w:sz w:val="24"/>
          <w:szCs w:val="24"/>
          <w:lang w:val="zh-CN"/>
        </w:rPr>
        <w:t>的惯常做法</w:t>
      </w:r>
      <w:r>
        <w:rPr>
          <w:rFonts w:ascii="Times New Roman" w:hAnsi="Times New Roman" w:hint="eastAsia"/>
          <w:sz w:val="24"/>
          <w:szCs w:val="24"/>
          <w:lang w:val="zh-CN"/>
        </w:rPr>
        <w:t>节约用纸</w:t>
      </w:r>
      <w:r w:rsidR="007B4DB5">
        <w:rPr>
          <w:rFonts w:ascii="Times New Roman" w:hAnsi="Times New Roman"/>
          <w:sz w:val="24"/>
          <w:szCs w:val="24"/>
          <w:lang w:val="zh-CN"/>
        </w:rPr>
        <w:t>。为此，将使用专</w:t>
      </w:r>
      <w:r w:rsidR="007B4DB5">
        <w:rPr>
          <w:rFonts w:ascii="Times New Roman" w:hAnsi="Times New Roman" w:hint="eastAsia"/>
          <w:sz w:val="24"/>
          <w:szCs w:val="24"/>
          <w:lang w:val="zh-CN"/>
        </w:rPr>
        <w:t>门</w:t>
      </w:r>
      <w:r w:rsidR="00736F43" w:rsidRPr="002B7EB6">
        <w:rPr>
          <w:rFonts w:ascii="Times New Roman" w:hAnsi="Times New Roman"/>
          <w:sz w:val="24"/>
          <w:szCs w:val="24"/>
          <w:lang w:val="zh-CN"/>
        </w:rPr>
        <w:t>网站提供所有电子版会前和会期文件。为了充分利用这一服务，在此鼓励各位代表自带便携式电脑出席会议。关于会前</w:t>
      </w:r>
      <w:r w:rsidR="00DA567D">
        <w:rPr>
          <w:rFonts w:ascii="Times New Roman" w:hAnsi="Times New Roman" w:hint="eastAsia"/>
          <w:sz w:val="24"/>
          <w:szCs w:val="24"/>
          <w:lang w:val="zh-CN"/>
        </w:rPr>
        <w:t>查阅</w:t>
      </w:r>
      <w:r w:rsidR="00736F43" w:rsidRPr="002B7EB6">
        <w:rPr>
          <w:rFonts w:ascii="Times New Roman" w:hAnsi="Times New Roman"/>
          <w:sz w:val="24"/>
          <w:szCs w:val="24"/>
          <w:lang w:val="zh-CN"/>
        </w:rPr>
        <w:t>文件问题，请各位代表访问本届会议网站并下载任何所需文件副本。此外，亦在此邀请所有与会者考虑</w:t>
      </w:r>
      <w:r w:rsidR="007B4DB5" w:rsidRPr="002B7EB6">
        <w:rPr>
          <w:rFonts w:ascii="Times New Roman" w:hAnsi="Times New Roman" w:hint="eastAsia"/>
          <w:sz w:val="24"/>
          <w:szCs w:val="24"/>
          <w:lang w:val="zh-CN"/>
        </w:rPr>
        <w:t>抵消</w:t>
      </w:r>
      <w:r w:rsidR="00736F43" w:rsidRPr="002B7EB6">
        <w:rPr>
          <w:rFonts w:ascii="Times New Roman" w:hAnsi="Times New Roman"/>
          <w:sz w:val="24"/>
          <w:szCs w:val="24"/>
          <w:lang w:val="zh-CN"/>
        </w:rPr>
        <w:t>因其前来内罗毕以及在此逗留而产生的温室气体排放。</w:t>
      </w:r>
    </w:p>
    <w:p w:rsidR="002F1C89" w:rsidRPr="002B7EB6" w:rsidRDefault="002F1C89" w:rsidP="00D83248">
      <w:pPr>
        <w:pStyle w:val="ListParagraph"/>
        <w:numPr>
          <w:ilvl w:val="0"/>
          <w:numId w:val="12"/>
        </w:numPr>
        <w:spacing w:before="120" w:after="240" w:line="240" w:lineRule="auto"/>
        <w:ind w:left="0" w:firstLine="0"/>
        <w:contextualSpacing w:val="0"/>
        <w:rPr>
          <w:rFonts w:ascii="Times New Roman" w:hAnsi="Times New Roman"/>
          <w:sz w:val="24"/>
          <w:szCs w:val="24"/>
        </w:rPr>
      </w:pPr>
      <w:r w:rsidRPr="002B7EB6">
        <w:rPr>
          <w:rFonts w:ascii="Times New Roman" w:hAnsi="Times New Roman"/>
          <w:sz w:val="24"/>
          <w:szCs w:val="24"/>
          <w:lang w:val="zh-CN"/>
        </w:rPr>
        <w:lastRenderedPageBreak/>
        <w:t>有关第二届环境大会的信息将通过上述专门网站发布。</w:t>
      </w:r>
    </w:p>
    <w:p w:rsidR="002F1C89" w:rsidRPr="00EF5BCF" w:rsidRDefault="002F1C89" w:rsidP="00D83248">
      <w:pPr>
        <w:pStyle w:val="ListParagraph"/>
        <w:numPr>
          <w:ilvl w:val="0"/>
          <w:numId w:val="12"/>
        </w:numPr>
        <w:spacing w:before="120" w:after="240" w:line="240" w:lineRule="auto"/>
        <w:ind w:left="0" w:firstLine="0"/>
        <w:contextualSpacing w:val="0"/>
        <w:rPr>
          <w:rFonts w:ascii="Times New Roman" w:hAnsi="Times New Roman"/>
          <w:sz w:val="24"/>
          <w:szCs w:val="24"/>
        </w:rPr>
      </w:pPr>
      <w:r w:rsidRPr="002B7EB6">
        <w:rPr>
          <w:rFonts w:ascii="Times New Roman" w:hAnsi="Times New Roman"/>
          <w:sz w:val="24"/>
          <w:szCs w:val="24"/>
          <w:lang w:val="zh-CN"/>
        </w:rPr>
        <w:t>有关本届会议的所有来函均应发送至以下地址：</w:t>
      </w:r>
    </w:p>
    <w:p w:rsidR="00EF5BCF" w:rsidRPr="002B7EB6" w:rsidRDefault="00EF5BCF" w:rsidP="00EF5BCF">
      <w:pPr>
        <w:ind w:left="624"/>
        <w:rPr>
          <w:sz w:val="24"/>
          <w:szCs w:val="24"/>
        </w:rPr>
      </w:pPr>
      <w:r>
        <w:rPr>
          <w:rFonts w:hint="eastAsia"/>
          <w:sz w:val="24"/>
          <w:szCs w:val="24"/>
        </w:rPr>
        <w:t xml:space="preserve"> </w:t>
      </w:r>
      <w:r w:rsidRPr="002B7EB6">
        <w:rPr>
          <w:sz w:val="24"/>
          <w:szCs w:val="24"/>
        </w:rPr>
        <w:t>Jorge Laguna-</w:t>
      </w:r>
      <w:proofErr w:type="spellStart"/>
      <w:r w:rsidRPr="002B7EB6">
        <w:rPr>
          <w:sz w:val="24"/>
          <w:szCs w:val="24"/>
        </w:rPr>
        <w:t>Celis</w:t>
      </w:r>
      <w:proofErr w:type="spellEnd"/>
    </w:p>
    <w:p w:rsidR="00EF5BCF" w:rsidRPr="002B7EB6" w:rsidRDefault="00EF5BCF" w:rsidP="00EF5BCF">
      <w:pPr>
        <w:ind w:left="624"/>
        <w:rPr>
          <w:sz w:val="24"/>
          <w:szCs w:val="24"/>
          <w:lang w:val="en-GB"/>
        </w:rPr>
      </w:pPr>
      <w:r w:rsidRPr="002B7EB6">
        <w:rPr>
          <w:sz w:val="24"/>
          <w:szCs w:val="24"/>
          <w:lang w:val="en-GB"/>
        </w:rPr>
        <w:t>Secretary to the United Nations Environment Assembly</w:t>
      </w:r>
    </w:p>
    <w:p w:rsidR="00EF5BCF" w:rsidRPr="00FF62B1" w:rsidRDefault="00EF5BCF" w:rsidP="00EF5BCF">
      <w:pPr>
        <w:ind w:left="624"/>
        <w:rPr>
          <w:sz w:val="24"/>
          <w:szCs w:val="24"/>
          <w:lang w:val="fr-CA"/>
        </w:rPr>
      </w:pPr>
      <w:r w:rsidRPr="00FF62B1">
        <w:rPr>
          <w:sz w:val="24"/>
          <w:szCs w:val="24"/>
          <w:lang w:val="fr-CA"/>
        </w:rPr>
        <w:t xml:space="preserve">United Nations </w:t>
      </w:r>
      <w:proofErr w:type="spellStart"/>
      <w:r w:rsidRPr="00FF62B1">
        <w:rPr>
          <w:sz w:val="24"/>
          <w:szCs w:val="24"/>
          <w:lang w:val="fr-CA"/>
        </w:rPr>
        <w:t>Environment</w:t>
      </w:r>
      <w:proofErr w:type="spellEnd"/>
      <w:r w:rsidRPr="00FF62B1">
        <w:rPr>
          <w:sz w:val="24"/>
          <w:szCs w:val="24"/>
          <w:lang w:val="fr-CA"/>
        </w:rPr>
        <w:t xml:space="preserve"> Programme</w:t>
      </w:r>
    </w:p>
    <w:p w:rsidR="00EF5BCF" w:rsidRPr="00FF62B1" w:rsidRDefault="00EF5BCF" w:rsidP="00EF5BCF">
      <w:pPr>
        <w:ind w:left="624"/>
        <w:rPr>
          <w:sz w:val="24"/>
          <w:szCs w:val="24"/>
          <w:lang w:val="fr-CA"/>
        </w:rPr>
      </w:pPr>
      <w:r w:rsidRPr="00FF62B1">
        <w:rPr>
          <w:sz w:val="24"/>
          <w:szCs w:val="24"/>
          <w:lang w:val="fr-CA"/>
        </w:rPr>
        <w:t>P.O. Box 30552-00100</w:t>
      </w:r>
    </w:p>
    <w:p w:rsidR="00EF5BCF" w:rsidRPr="00FF62B1" w:rsidRDefault="00EF5BCF" w:rsidP="00EF5BCF">
      <w:pPr>
        <w:ind w:left="624"/>
        <w:rPr>
          <w:sz w:val="24"/>
          <w:szCs w:val="24"/>
          <w:lang w:val="fr-CA"/>
        </w:rPr>
      </w:pPr>
      <w:r w:rsidRPr="00FF62B1">
        <w:rPr>
          <w:sz w:val="24"/>
          <w:szCs w:val="24"/>
          <w:lang w:val="fr-CA"/>
        </w:rPr>
        <w:t>Nairobi, Kenya</w:t>
      </w:r>
    </w:p>
    <w:p w:rsidR="00EF5BCF" w:rsidRPr="00FF62B1" w:rsidRDefault="007B4DB5" w:rsidP="00EF5BCF">
      <w:pPr>
        <w:ind w:left="624"/>
        <w:rPr>
          <w:color w:val="000000" w:themeColor="text1"/>
          <w:sz w:val="24"/>
          <w:szCs w:val="24"/>
          <w:lang w:val="fr-CA"/>
        </w:rPr>
      </w:pPr>
      <w:r>
        <w:rPr>
          <w:rFonts w:hint="eastAsia"/>
          <w:sz w:val="24"/>
          <w:szCs w:val="24"/>
          <w:lang w:val="en-GB"/>
        </w:rPr>
        <w:t>电子</w:t>
      </w:r>
      <w:r w:rsidR="00DC2C90">
        <w:rPr>
          <w:rFonts w:hint="eastAsia"/>
          <w:sz w:val="24"/>
          <w:szCs w:val="24"/>
          <w:lang w:val="en-GB"/>
        </w:rPr>
        <w:t>邮件</w:t>
      </w:r>
      <w:r w:rsidRPr="00FF62B1">
        <w:rPr>
          <w:rFonts w:hint="eastAsia"/>
          <w:sz w:val="24"/>
          <w:szCs w:val="24"/>
          <w:lang w:val="fr-CA"/>
        </w:rPr>
        <w:t>：</w:t>
      </w:r>
      <w:hyperlink r:id="rId11" w:history="1">
        <w:r w:rsidR="00EF5BCF" w:rsidRPr="00FF62B1">
          <w:rPr>
            <w:rStyle w:val="Hyperlink"/>
            <w:color w:val="000000" w:themeColor="text1"/>
            <w:sz w:val="24"/>
            <w:szCs w:val="24"/>
            <w:u w:val="none"/>
            <w:lang w:val="fr-CA"/>
          </w:rPr>
          <w:t>UNEA2@unep.org</w:t>
        </w:r>
      </w:hyperlink>
    </w:p>
    <w:p w:rsidR="00EF5BCF" w:rsidRPr="00FF62B1" w:rsidRDefault="00EF5BCF" w:rsidP="00EF5BCF">
      <w:pPr>
        <w:pStyle w:val="ListParagraph"/>
        <w:spacing w:after="120" w:line="240" w:lineRule="auto"/>
        <w:ind w:left="0"/>
        <w:contextualSpacing w:val="0"/>
        <w:rPr>
          <w:rFonts w:ascii="Times New Roman" w:hAnsi="Times New Roman"/>
          <w:sz w:val="24"/>
          <w:szCs w:val="24"/>
          <w:lang w:val="fr-CA"/>
        </w:rPr>
      </w:pPr>
    </w:p>
    <w:p w:rsidR="00237950" w:rsidRPr="00FF62B1" w:rsidRDefault="00237950">
      <w:pPr>
        <w:rPr>
          <w:sz w:val="20"/>
          <w:szCs w:val="20"/>
          <w:lang w:val="fr-CA"/>
        </w:rPr>
      </w:pPr>
      <w:r w:rsidRPr="00FF62B1">
        <w:rPr>
          <w:sz w:val="20"/>
          <w:szCs w:val="20"/>
          <w:lang w:val="fr-CA"/>
        </w:rPr>
        <w:br w:type="page"/>
      </w:r>
    </w:p>
    <w:p w:rsidR="003F7F8E" w:rsidRPr="007B4DB5" w:rsidRDefault="007B4DB5" w:rsidP="0087175D">
      <w:pPr>
        <w:ind w:left="720"/>
        <w:rPr>
          <w:rFonts w:ascii="SimHei" w:eastAsia="SimHei" w:hAnsi="SimHei"/>
          <w:b/>
          <w:sz w:val="28"/>
          <w:szCs w:val="28"/>
          <w:lang w:val="en-GB"/>
        </w:rPr>
      </w:pPr>
      <w:r w:rsidRPr="007B4DB5">
        <w:rPr>
          <w:rFonts w:ascii="SimHei" w:eastAsia="SimHei" w:hAnsi="SimHei" w:hint="eastAsia"/>
          <w:b/>
          <w:sz w:val="28"/>
          <w:szCs w:val="28"/>
          <w:lang w:val="en-GB"/>
        </w:rPr>
        <w:lastRenderedPageBreak/>
        <w:t>附件</w:t>
      </w:r>
    </w:p>
    <w:p w:rsidR="007B4DB5" w:rsidRPr="007B4DB5" w:rsidRDefault="007B4DB5" w:rsidP="007B4DB5">
      <w:pPr>
        <w:keepNext/>
        <w:keepLines/>
        <w:tabs>
          <w:tab w:val="left" w:pos="1247"/>
          <w:tab w:val="left" w:pos="1814"/>
          <w:tab w:val="left" w:pos="2381"/>
          <w:tab w:val="left" w:pos="2948"/>
          <w:tab w:val="left" w:pos="3515"/>
          <w:tab w:val="left" w:pos="4082"/>
        </w:tabs>
        <w:suppressAutoHyphens/>
        <w:spacing w:before="320" w:after="240" w:line="240" w:lineRule="auto"/>
        <w:ind w:left="1247" w:right="567"/>
        <w:rPr>
          <w:rFonts w:ascii="SimHei" w:eastAsia="SimHei" w:hAnsi="SimHei"/>
          <w:b/>
          <w:sz w:val="28"/>
          <w:szCs w:val="28"/>
          <w:lang w:val="en-GB"/>
        </w:rPr>
      </w:pPr>
      <w:r w:rsidRPr="007B4DB5">
        <w:rPr>
          <w:rFonts w:ascii="SimHei" w:eastAsia="SimHei" w:hAnsi="SimHei" w:hint="eastAsia"/>
          <w:b/>
          <w:sz w:val="28"/>
          <w:szCs w:val="28"/>
          <w:lang w:val="en-GB"/>
        </w:rPr>
        <w:t>临时议程</w:t>
      </w:r>
    </w:p>
    <w:p w:rsidR="007B4DB5" w:rsidRPr="007B4DB5" w:rsidRDefault="007B4DB5" w:rsidP="007B4DB5">
      <w:pPr>
        <w:numPr>
          <w:ilvl w:val="0"/>
          <w:numId w:val="14"/>
        </w:numPr>
        <w:tabs>
          <w:tab w:val="left" w:pos="1247"/>
          <w:tab w:val="left" w:pos="1800"/>
          <w:tab w:val="left" w:pos="2381"/>
          <w:tab w:val="left" w:pos="2948"/>
          <w:tab w:val="left" w:pos="3515"/>
          <w:tab w:val="left" w:pos="4082"/>
        </w:tabs>
        <w:snapToGrid w:val="0"/>
        <w:spacing w:after="0" w:line="240" w:lineRule="auto"/>
        <w:ind w:left="1871" w:hanging="624"/>
        <w:jc w:val="left"/>
        <w:rPr>
          <w:rFonts w:eastAsiaTheme="minorEastAsia"/>
          <w:sz w:val="24"/>
          <w:szCs w:val="24"/>
          <w:lang w:val="en-GB" w:eastAsia="ja-JP"/>
        </w:rPr>
      </w:pPr>
      <w:r w:rsidRPr="007B4DB5">
        <w:rPr>
          <w:rFonts w:eastAsiaTheme="minorEastAsia" w:hint="eastAsia"/>
          <w:sz w:val="24"/>
          <w:szCs w:val="24"/>
          <w:lang w:val="en-GB"/>
        </w:rPr>
        <w:t>会议开幕。</w:t>
      </w:r>
    </w:p>
    <w:p w:rsidR="007B4DB5" w:rsidRPr="007B4DB5" w:rsidRDefault="007B4DB5" w:rsidP="007B4DB5">
      <w:pPr>
        <w:numPr>
          <w:ilvl w:val="0"/>
          <w:numId w:val="14"/>
        </w:numPr>
        <w:tabs>
          <w:tab w:val="left" w:pos="1247"/>
          <w:tab w:val="left" w:pos="1800"/>
          <w:tab w:val="left" w:pos="2381"/>
          <w:tab w:val="left" w:pos="2948"/>
          <w:tab w:val="left" w:pos="3515"/>
          <w:tab w:val="left" w:pos="4082"/>
        </w:tabs>
        <w:snapToGrid w:val="0"/>
        <w:spacing w:after="0" w:line="240" w:lineRule="auto"/>
        <w:ind w:left="1871" w:hanging="624"/>
        <w:jc w:val="left"/>
        <w:rPr>
          <w:rFonts w:eastAsiaTheme="minorEastAsia"/>
          <w:sz w:val="24"/>
          <w:szCs w:val="24"/>
          <w:lang w:val="en-GB" w:eastAsia="ja-JP"/>
        </w:rPr>
      </w:pPr>
      <w:r w:rsidRPr="007B4DB5">
        <w:rPr>
          <w:rFonts w:eastAsiaTheme="minorEastAsia" w:hint="eastAsia"/>
          <w:iCs/>
          <w:sz w:val="24"/>
          <w:szCs w:val="24"/>
          <w:lang w:val="en-GB"/>
        </w:rPr>
        <w:t>代表全权证书。</w:t>
      </w:r>
    </w:p>
    <w:p w:rsidR="007B4DB5" w:rsidRPr="007B4DB5" w:rsidRDefault="007B4DB5" w:rsidP="007B4DB5">
      <w:pPr>
        <w:numPr>
          <w:ilvl w:val="0"/>
          <w:numId w:val="14"/>
        </w:numPr>
        <w:tabs>
          <w:tab w:val="left" w:pos="1247"/>
          <w:tab w:val="left" w:pos="1800"/>
          <w:tab w:val="left" w:pos="2381"/>
          <w:tab w:val="left" w:pos="2948"/>
          <w:tab w:val="left" w:pos="3515"/>
          <w:tab w:val="left" w:pos="4082"/>
        </w:tabs>
        <w:snapToGrid w:val="0"/>
        <w:spacing w:after="0" w:line="240" w:lineRule="auto"/>
        <w:ind w:left="1871" w:hanging="624"/>
        <w:jc w:val="left"/>
        <w:rPr>
          <w:rFonts w:eastAsiaTheme="minorEastAsia"/>
          <w:sz w:val="24"/>
          <w:szCs w:val="24"/>
          <w:lang w:val="en-GB" w:eastAsia="ja-JP"/>
        </w:rPr>
      </w:pPr>
      <w:r w:rsidRPr="007B4DB5">
        <w:rPr>
          <w:rFonts w:eastAsiaTheme="minorEastAsia" w:hint="eastAsia"/>
          <w:iCs/>
          <w:sz w:val="24"/>
          <w:szCs w:val="24"/>
          <w:lang w:val="en-GB"/>
        </w:rPr>
        <w:t>工作安排：</w:t>
      </w:r>
    </w:p>
    <w:p w:rsidR="007B4DB5" w:rsidRPr="007B4DB5" w:rsidRDefault="007B4DB5" w:rsidP="000664B4">
      <w:pPr>
        <w:numPr>
          <w:ilvl w:val="1"/>
          <w:numId w:val="14"/>
        </w:numPr>
        <w:tabs>
          <w:tab w:val="left" w:pos="1247"/>
          <w:tab w:val="left" w:pos="1800"/>
          <w:tab w:val="left" w:pos="2381"/>
          <w:tab w:val="left" w:pos="2948"/>
          <w:tab w:val="left" w:pos="3515"/>
          <w:tab w:val="left" w:pos="4082"/>
        </w:tabs>
        <w:snapToGrid w:val="0"/>
        <w:spacing w:after="0" w:line="240" w:lineRule="auto"/>
        <w:ind w:left="2495" w:hanging="695"/>
        <w:jc w:val="left"/>
        <w:rPr>
          <w:rFonts w:eastAsiaTheme="minorEastAsia"/>
          <w:sz w:val="24"/>
          <w:szCs w:val="24"/>
          <w:lang w:val="en-GB" w:eastAsia="ja-JP"/>
        </w:rPr>
      </w:pPr>
      <w:r w:rsidRPr="007B4DB5">
        <w:rPr>
          <w:rFonts w:eastAsiaTheme="minorEastAsia" w:hint="eastAsia"/>
          <w:iCs/>
          <w:sz w:val="24"/>
          <w:szCs w:val="24"/>
          <w:lang w:val="en-GB"/>
        </w:rPr>
        <w:t>选举主席团成员；</w:t>
      </w:r>
    </w:p>
    <w:p w:rsidR="007B4DB5" w:rsidRPr="007B4DB5" w:rsidRDefault="007B4DB5" w:rsidP="000664B4">
      <w:pPr>
        <w:numPr>
          <w:ilvl w:val="1"/>
          <w:numId w:val="14"/>
        </w:numPr>
        <w:tabs>
          <w:tab w:val="left" w:pos="1247"/>
          <w:tab w:val="left" w:pos="1800"/>
          <w:tab w:val="left" w:pos="2381"/>
          <w:tab w:val="left" w:pos="2948"/>
          <w:tab w:val="left" w:pos="3515"/>
          <w:tab w:val="left" w:pos="4082"/>
        </w:tabs>
        <w:snapToGrid w:val="0"/>
        <w:spacing w:after="0" w:line="240" w:lineRule="auto"/>
        <w:ind w:left="2495" w:hanging="695"/>
        <w:jc w:val="left"/>
        <w:rPr>
          <w:rFonts w:eastAsiaTheme="minorEastAsia"/>
          <w:sz w:val="24"/>
          <w:szCs w:val="24"/>
          <w:lang w:val="en-GB" w:eastAsia="ja-JP"/>
        </w:rPr>
      </w:pPr>
      <w:r w:rsidRPr="007B4DB5">
        <w:rPr>
          <w:rFonts w:eastAsiaTheme="minorEastAsia" w:hint="eastAsia"/>
          <w:iCs/>
          <w:sz w:val="24"/>
          <w:szCs w:val="24"/>
          <w:lang w:val="en-GB"/>
        </w:rPr>
        <w:t>通过议程；</w:t>
      </w:r>
      <w:r w:rsidRPr="007B4DB5">
        <w:rPr>
          <w:rFonts w:eastAsiaTheme="minorEastAsia"/>
          <w:iCs/>
          <w:sz w:val="24"/>
          <w:szCs w:val="24"/>
          <w:lang w:val="en-GB" w:eastAsia="ja-JP"/>
        </w:rPr>
        <w:t xml:space="preserve"> </w:t>
      </w:r>
    </w:p>
    <w:p w:rsidR="007B4DB5" w:rsidRPr="007B4DB5" w:rsidRDefault="007B4DB5" w:rsidP="000664B4">
      <w:pPr>
        <w:numPr>
          <w:ilvl w:val="1"/>
          <w:numId w:val="14"/>
        </w:numPr>
        <w:tabs>
          <w:tab w:val="left" w:pos="1247"/>
          <w:tab w:val="left" w:pos="1800"/>
          <w:tab w:val="left" w:pos="2381"/>
          <w:tab w:val="left" w:pos="2948"/>
          <w:tab w:val="left" w:pos="3515"/>
          <w:tab w:val="left" w:pos="4082"/>
        </w:tabs>
        <w:snapToGrid w:val="0"/>
        <w:spacing w:after="0" w:line="240" w:lineRule="auto"/>
        <w:ind w:left="2495" w:hanging="695"/>
        <w:jc w:val="left"/>
        <w:rPr>
          <w:rFonts w:eastAsiaTheme="minorEastAsia"/>
          <w:sz w:val="24"/>
          <w:szCs w:val="24"/>
          <w:lang w:val="en-GB" w:eastAsia="ja-JP"/>
        </w:rPr>
      </w:pPr>
      <w:r w:rsidRPr="007B4DB5">
        <w:rPr>
          <w:rFonts w:eastAsiaTheme="minorEastAsia" w:hint="eastAsia"/>
          <w:iCs/>
          <w:sz w:val="24"/>
          <w:szCs w:val="24"/>
          <w:lang w:val="en-GB"/>
        </w:rPr>
        <w:t>安排工作。</w:t>
      </w:r>
      <w:r w:rsidRPr="007B4DB5">
        <w:rPr>
          <w:rFonts w:eastAsiaTheme="minorEastAsia"/>
          <w:iCs/>
          <w:sz w:val="24"/>
          <w:szCs w:val="24"/>
          <w:lang w:val="en-GB" w:eastAsia="ja-JP"/>
        </w:rPr>
        <w:t xml:space="preserve"> </w:t>
      </w:r>
    </w:p>
    <w:p w:rsidR="007B4DB5" w:rsidRPr="007B4DB5" w:rsidRDefault="007B4DB5" w:rsidP="007B4DB5">
      <w:pPr>
        <w:numPr>
          <w:ilvl w:val="0"/>
          <w:numId w:val="14"/>
        </w:numPr>
        <w:tabs>
          <w:tab w:val="left" w:pos="1247"/>
          <w:tab w:val="left" w:pos="1800"/>
          <w:tab w:val="left" w:pos="2381"/>
          <w:tab w:val="left" w:pos="2948"/>
          <w:tab w:val="left" w:pos="3515"/>
          <w:tab w:val="left" w:pos="4082"/>
        </w:tabs>
        <w:snapToGrid w:val="0"/>
        <w:spacing w:after="0" w:line="240" w:lineRule="auto"/>
        <w:ind w:left="1871" w:hanging="624"/>
        <w:jc w:val="left"/>
        <w:rPr>
          <w:rFonts w:eastAsiaTheme="minorEastAsia"/>
          <w:sz w:val="24"/>
          <w:szCs w:val="24"/>
          <w:lang w:val="en-GB" w:eastAsia="ja-JP"/>
        </w:rPr>
      </w:pPr>
      <w:r w:rsidRPr="007B4DB5">
        <w:rPr>
          <w:rFonts w:eastAsiaTheme="minorEastAsia" w:hint="eastAsia"/>
          <w:iCs/>
          <w:sz w:val="24"/>
          <w:szCs w:val="24"/>
          <w:lang w:val="en-GB"/>
        </w:rPr>
        <w:t>国际环境政策和治理问题：</w:t>
      </w:r>
    </w:p>
    <w:p w:rsidR="007B4DB5" w:rsidRPr="007B4DB5" w:rsidRDefault="007B4DB5" w:rsidP="000664B4">
      <w:pPr>
        <w:numPr>
          <w:ilvl w:val="1"/>
          <w:numId w:val="14"/>
        </w:numPr>
        <w:tabs>
          <w:tab w:val="left" w:pos="1247"/>
          <w:tab w:val="left" w:pos="1814"/>
          <w:tab w:val="left" w:pos="2381"/>
          <w:tab w:val="left" w:pos="2948"/>
          <w:tab w:val="left" w:pos="3515"/>
          <w:tab w:val="left" w:pos="4082"/>
        </w:tabs>
        <w:snapToGrid w:val="0"/>
        <w:spacing w:after="0" w:line="240" w:lineRule="auto"/>
        <w:ind w:left="2495" w:hanging="695"/>
        <w:jc w:val="left"/>
        <w:rPr>
          <w:rFonts w:eastAsiaTheme="minorEastAsia"/>
          <w:iCs/>
          <w:sz w:val="24"/>
          <w:szCs w:val="24"/>
          <w:lang w:val="en-GB" w:eastAsia="ja-JP"/>
        </w:rPr>
      </w:pPr>
      <w:r w:rsidRPr="007B4DB5">
        <w:rPr>
          <w:rFonts w:eastAsiaTheme="minorEastAsia" w:hint="eastAsia"/>
          <w:iCs/>
          <w:sz w:val="24"/>
          <w:szCs w:val="24"/>
          <w:lang w:val="en-GB"/>
        </w:rPr>
        <w:t>野生动植物非法贸易；</w:t>
      </w:r>
      <w:r w:rsidRPr="007B4DB5">
        <w:rPr>
          <w:rFonts w:eastAsiaTheme="minorEastAsia"/>
          <w:iCs/>
          <w:sz w:val="24"/>
          <w:szCs w:val="24"/>
          <w:lang w:val="en-GB" w:eastAsia="ja-JP"/>
        </w:rPr>
        <w:t xml:space="preserve"> </w:t>
      </w:r>
    </w:p>
    <w:p w:rsidR="007B4DB5" w:rsidRPr="007B4DB5" w:rsidRDefault="007B4DB5" w:rsidP="000664B4">
      <w:pPr>
        <w:numPr>
          <w:ilvl w:val="1"/>
          <w:numId w:val="14"/>
        </w:numPr>
        <w:tabs>
          <w:tab w:val="left" w:pos="1247"/>
          <w:tab w:val="left" w:pos="1814"/>
          <w:tab w:val="left" w:pos="2381"/>
          <w:tab w:val="left" w:pos="2948"/>
          <w:tab w:val="left" w:pos="3515"/>
          <w:tab w:val="left" w:pos="4082"/>
        </w:tabs>
        <w:snapToGrid w:val="0"/>
        <w:spacing w:after="0" w:line="240" w:lineRule="auto"/>
        <w:ind w:left="2495" w:hanging="695"/>
        <w:jc w:val="left"/>
        <w:rPr>
          <w:rFonts w:eastAsiaTheme="minorEastAsia"/>
          <w:iCs/>
          <w:sz w:val="24"/>
          <w:szCs w:val="24"/>
          <w:lang w:val="en-GB" w:eastAsia="ja-JP"/>
        </w:rPr>
      </w:pPr>
      <w:r w:rsidRPr="007B4DB5">
        <w:rPr>
          <w:rFonts w:eastAsiaTheme="minorEastAsia" w:hint="eastAsia"/>
          <w:iCs/>
          <w:sz w:val="24"/>
          <w:szCs w:val="24"/>
          <w:lang w:val="en-GB"/>
        </w:rPr>
        <w:t>科学政策接口；</w:t>
      </w:r>
    </w:p>
    <w:p w:rsidR="007B4DB5" w:rsidRPr="007B4DB5" w:rsidRDefault="007B4DB5" w:rsidP="000664B4">
      <w:pPr>
        <w:numPr>
          <w:ilvl w:val="1"/>
          <w:numId w:val="14"/>
        </w:numPr>
        <w:tabs>
          <w:tab w:val="left" w:pos="1247"/>
          <w:tab w:val="left" w:pos="1814"/>
          <w:tab w:val="left" w:pos="2381"/>
          <w:tab w:val="left" w:pos="2948"/>
          <w:tab w:val="left" w:pos="3515"/>
          <w:tab w:val="left" w:pos="4082"/>
        </w:tabs>
        <w:snapToGrid w:val="0"/>
        <w:spacing w:after="0" w:line="240" w:lineRule="auto"/>
        <w:ind w:left="2495" w:hanging="695"/>
        <w:jc w:val="left"/>
        <w:rPr>
          <w:rFonts w:eastAsiaTheme="minorEastAsia"/>
          <w:iCs/>
          <w:sz w:val="24"/>
          <w:szCs w:val="24"/>
          <w:lang w:val="en-GB" w:eastAsia="ja-JP"/>
        </w:rPr>
      </w:pPr>
      <w:r w:rsidRPr="007B4DB5">
        <w:rPr>
          <w:rFonts w:eastAsiaTheme="minorEastAsia" w:hint="eastAsia"/>
          <w:iCs/>
          <w:sz w:val="24"/>
          <w:szCs w:val="24"/>
          <w:lang w:val="en-GB"/>
        </w:rPr>
        <w:t>化学品和废物；</w:t>
      </w:r>
    </w:p>
    <w:p w:rsidR="007B4DB5" w:rsidRPr="007B4DB5" w:rsidRDefault="007B4DB5" w:rsidP="000664B4">
      <w:pPr>
        <w:numPr>
          <w:ilvl w:val="1"/>
          <w:numId w:val="14"/>
        </w:numPr>
        <w:tabs>
          <w:tab w:val="left" w:pos="1247"/>
          <w:tab w:val="left" w:pos="1814"/>
          <w:tab w:val="left" w:pos="2381"/>
          <w:tab w:val="left" w:pos="2948"/>
          <w:tab w:val="left" w:pos="3515"/>
          <w:tab w:val="left" w:pos="4082"/>
        </w:tabs>
        <w:snapToGrid w:val="0"/>
        <w:spacing w:after="0" w:line="240" w:lineRule="auto"/>
        <w:ind w:left="2495" w:hanging="695"/>
        <w:jc w:val="left"/>
        <w:rPr>
          <w:rFonts w:eastAsiaTheme="minorEastAsia"/>
          <w:iCs/>
          <w:sz w:val="24"/>
          <w:szCs w:val="24"/>
          <w:lang w:val="en-GB" w:eastAsia="ja-JP"/>
        </w:rPr>
      </w:pPr>
      <w:r w:rsidRPr="007B4DB5">
        <w:rPr>
          <w:rFonts w:eastAsiaTheme="minorEastAsia" w:hint="eastAsia"/>
          <w:iCs/>
          <w:sz w:val="24"/>
          <w:szCs w:val="24"/>
          <w:lang w:val="en-GB" w:eastAsia="ja-JP"/>
        </w:rPr>
        <w:t>海洋塑料</w:t>
      </w:r>
      <w:r w:rsidRPr="007B4DB5">
        <w:rPr>
          <w:rFonts w:eastAsiaTheme="minorEastAsia"/>
          <w:iCs/>
          <w:sz w:val="24"/>
          <w:szCs w:val="24"/>
          <w:lang w:val="en-GB" w:eastAsia="ja-JP"/>
        </w:rPr>
        <w:t>废弃物和微塑料</w:t>
      </w:r>
      <w:r w:rsidRPr="007B4DB5">
        <w:rPr>
          <w:rFonts w:eastAsiaTheme="minorEastAsia" w:hint="eastAsia"/>
          <w:iCs/>
          <w:sz w:val="24"/>
          <w:szCs w:val="24"/>
          <w:lang w:val="en-GB"/>
        </w:rPr>
        <w:t>；</w:t>
      </w:r>
    </w:p>
    <w:p w:rsidR="007B4DB5" w:rsidRPr="007B4DB5" w:rsidRDefault="007B4DB5" w:rsidP="000664B4">
      <w:pPr>
        <w:numPr>
          <w:ilvl w:val="1"/>
          <w:numId w:val="14"/>
        </w:numPr>
        <w:tabs>
          <w:tab w:val="left" w:pos="1247"/>
          <w:tab w:val="left" w:pos="1814"/>
          <w:tab w:val="left" w:pos="2381"/>
          <w:tab w:val="left" w:pos="2948"/>
          <w:tab w:val="left" w:pos="3515"/>
          <w:tab w:val="left" w:pos="4082"/>
        </w:tabs>
        <w:snapToGrid w:val="0"/>
        <w:spacing w:after="0" w:line="240" w:lineRule="auto"/>
        <w:ind w:left="2495" w:hanging="695"/>
        <w:jc w:val="left"/>
        <w:rPr>
          <w:rFonts w:eastAsiaTheme="minorEastAsia"/>
          <w:iCs/>
          <w:sz w:val="24"/>
          <w:szCs w:val="24"/>
          <w:lang w:val="en-GB" w:eastAsia="ja-JP"/>
        </w:rPr>
      </w:pPr>
      <w:r w:rsidRPr="007B4DB5">
        <w:rPr>
          <w:rFonts w:eastAsiaTheme="minorEastAsia" w:hint="eastAsia"/>
          <w:iCs/>
          <w:sz w:val="24"/>
          <w:szCs w:val="24"/>
          <w:lang w:val="en-GB"/>
        </w:rPr>
        <w:t>空气质量；</w:t>
      </w:r>
    </w:p>
    <w:p w:rsidR="007B4DB5" w:rsidRPr="007B4DB5" w:rsidRDefault="007B4DB5" w:rsidP="000664B4">
      <w:pPr>
        <w:numPr>
          <w:ilvl w:val="1"/>
          <w:numId w:val="14"/>
        </w:numPr>
        <w:tabs>
          <w:tab w:val="left" w:pos="1247"/>
          <w:tab w:val="left" w:pos="1814"/>
          <w:tab w:val="left" w:pos="2381"/>
          <w:tab w:val="left" w:pos="2948"/>
          <w:tab w:val="left" w:pos="3515"/>
          <w:tab w:val="left" w:pos="4082"/>
        </w:tabs>
        <w:snapToGrid w:val="0"/>
        <w:spacing w:after="0" w:line="240" w:lineRule="auto"/>
        <w:ind w:left="2495" w:hanging="695"/>
        <w:jc w:val="left"/>
        <w:rPr>
          <w:rFonts w:eastAsiaTheme="minorEastAsia"/>
          <w:iCs/>
          <w:sz w:val="24"/>
          <w:szCs w:val="24"/>
          <w:lang w:val="en-GB" w:eastAsia="ja-JP"/>
        </w:rPr>
      </w:pPr>
      <w:r w:rsidRPr="007B4DB5">
        <w:rPr>
          <w:rFonts w:eastAsiaTheme="minorEastAsia" w:hint="eastAsia"/>
          <w:iCs/>
          <w:sz w:val="24"/>
          <w:szCs w:val="24"/>
          <w:lang w:val="en-GB"/>
        </w:rPr>
        <w:t>基于生态系统的适应；</w:t>
      </w:r>
    </w:p>
    <w:p w:rsidR="007B4DB5" w:rsidRPr="007B4DB5" w:rsidRDefault="007B4DB5" w:rsidP="000664B4">
      <w:pPr>
        <w:numPr>
          <w:ilvl w:val="1"/>
          <w:numId w:val="14"/>
        </w:numPr>
        <w:tabs>
          <w:tab w:val="left" w:pos="1247"/>
          <w:tab w:val="left" w:pos="1814"/>
          <w:tab w:val="left" w:pos="2381"/>
          <w:tab w:val="left" w:pos="2948"/>
          <w:tab w:val="left" w:pos="3515"/>
          <w:tab w:val="left" w:pos="4082"/>
        </w:tabs>
        <w:snapToGrid w:val="0"/>
        <w:spacing w:after="0" w:line="240" w:lineRule="auto"/>
        <w:ind w:left="2495" w:hanging="695"/>
        <w:jc w:val="left"/>
        <w:rPr>
          <w:rFonts w:eastAsiaTheme="minorEastAsia"/>
          <w:iCs/>
          <w:sz w:val="24"/>
          <w:szCs w:val="24"/>
          <w:lang w:val="en-GB" w:eastAsia="ja-JP"/>
        </w:rPr>
      </w:pPr>
      <w:r w:rsidRPr="007B4DB5">
        <w:rPr>
          <w:rFonts w:eastAsiaTheme="minorEastAsia" w:hint="eastAsia"/>
          <w:iCs/>
          <w:sz w:val="24"/>
          <w:szCs w:val="24"/>
          <w:lang w:val="en-GB"/>
        </w:rPr>
        <w:t>全球环境监测系统</w:t>
      </w:r>
      <w:r w:rsidRPr="007B4DB5">
        <w:rPr>
          <w:rFonts w:eastAsiaTheme="minorEastAsia" w:hint="eastAsia"/>
          <w:iCs/>
          <w:sz w:val="24"/>
          <w:szCs w:val="24"/>
          <w:lang w:val="en-GB"/>
        </w:rPr>
        <w:t>/</w:t>
      </w:r>
      <w:r w:rsidRPr="007B4DB5">
        <w:rPr>
          <w:rFonts w:eastAsiaTheme="minorEastAsia" w:hint="eastAsia"/>
          <w:iCs/>
          <w:sz w:val="24"/>
          <w:szCs w:val="24"/>
          <w:lang w:val="en-GB"/>
        </w:rPr>
        <w:t>水方案；</w:t>
      </w:r>
    </w:p>
    <w:p w:rsidR="007B4DB5" w:rsidRPr="007B4DB5" w:rsidRDefault="007B4DB5" w:rsidP="000664B4">
      <w:pPr>
        <w:numPr>
          <w:ilvl w:val="1"/>
          <w:numId w:val="14"/>
        </w:numPr>
        <w:tabs>
          <w:tab w:val="left" w:pos="1247"/>
          <w:tab w:val="left" w:pos="1814"/>
          <w:tab w:val="left" w:pos="2381"/>
          <w:tab w:val="left" w:pos="2948"/>
          <w:tab w:val="left" w:pos="3515"/>
          <w:tab w:val="left" w:pos="4082"/>
        </w:tabs>
        <w:snapToGrid w:val="0"/>
        <w:spacing w:after="0" w:line="240" w:lineRule="auto"/>
        <w:ind w:left="2495" w:hanging="695"/>
        <w:jc w:val="left"/>
        <w:rPr>
          <w:rFonts w:eastAsiaTheme="minorEastAsia"/>
          <w:iCs/>
          <w:sz w:val="24"/>
          <w:szCs w:val="24"/>
          <w:lang w:val="en-GB" w:eastAsia="ja-JP"/>
        </w:rPr>
      </w:pPr>
      <w:r w:rsidRPr="007B4DB5">
        <w:rPr>
          <w:rFonts w:eastAsiaTheme="minorEastAsia" w:hint="eastAsia"/>
          <w:iCs/>
          <w:sz w:val="24"/>
          <w:szCs w:val="24"/>
          <w:lang w:val="en-GB"/>
        </w:rPr>
        <w:t>可持续发展和消除贫困；</w:t>
      </w:r>
    </w:p>
    <w:p w:rsidR="007B4DB5" w:rsidRPr="007B4DB5" w:rsidRDefault="007B4DB5" w:rsidP="000664B4">
      <w:pPr>
        <w:numPr>
          <w:ilvl w:val="1"/>
          <w:numId w:val="14"/>
        </w:numPr>
        <w:tabs>
          <w:tab w:val="left" w:pos="1247"/>
          <w:tab w:val="left" w:pos="1814"/>
          <w:tab w:val="left" w:pos="2381"/>
          <w:tab w:val="left" w:pos="2948"/>
          <w:tab w:val="left" w:pos="3515"/>
          <w:tab w:val="left" w:pos="4082"/>
        </w:tabs>
        <w:snapToGrid w:val="0"/>
        <w:spacing w:after="0" w:line="240" w:lineRule="auto"/>
        <w:ind w:left="2495" w:hanging="695"/>
        <w:jc w:val="left"/>
        <w:rPr>
          <w:rFonts w:eastAsiaTheme="minorEastAsia"/>
          <w:iCs/>
          <w:sz w:val="24"/>
          <w:szCs w:val="24"/>
          <w:lang w:val="en-GB" w:eastAsia="ja-JP"/>
        </w:rPr>
      </w:pPr>
      <w:r w:rsidRPr="007B4DB5">
        <w:rPr>
          <w:rFonts w:eastAsiaTheme="minorEastAsia" w:hint="eastAsia"/>
          <w:iCs/>
          <w:sz w:val="24"/>
          <w:szCs w:val="24"/>
          <w:lang w:val="en-GB"/>
        </w:rPr>
        <w:t>新出现问题及其他相关问题；</w:t>
      </w:r>
    </w:p>
    <w:p w:rsidR="007B4DB5" w:rsidRPr="007B4DB5" w:rsidRDefault="007B4DB5" w:rsidP="000664B4">
      <w:pPr>
        <w:numPr>
          <w:ilvl w:val="1"/>
          <w:numId w:val="14"/>
        </w:numPr>
        <w:tabs>
          <w:tab w:val="left" w:pos="1247"/>
          <w:tab w:val="left" w:pos="1814"/>
          <w:tab w:val="left" w:pos="2381"/>
          <w:tab w:val="left" w:pos="2948"/>
          <w:tab w:val="left" w:pos="3515"/>
          <w:tab w:val="left" w:pos="4082"/>
        </w:tabs>
        <w:snapToGrid w:val="0"/>
        <w:spacing w:after="0" w:line="240" w:lineRule="auto"/>
        <w:ind w:left="2495" w:hanging="695"/>
        <w:jc w:val="left"/>
        <w:rPr>
          <w:rFonts w:eastAsiaTheme="minorEastAsia"/>
          <w:iCs/>
          <w:sz w:val="24"/>
          <w:szCs w:val="24"/>
          <w:lang w:val="en-GB" w:eastAsia="ja-JP"/>
        </w:rPr>
      </w:pPr>
      <w:r w:rsidRPr="007B4DB5">
        <w:rPr>
          <w:rFonts w:eastAsiaTheme="minorEastAsia" w:hint="eastAsia"/>
          <w:iCs/>
          <w:sz w:val="24"/>
          <w:szCs w:val="24"/>
          <w:lang w:val="en-GB"/>
        </w:rPr>
        <w:t>联合国系统在环境问题上的协调；</w:t>
      </w:r>
    </w:p>
    <w:p w:rsidR="007B4DB5" w:rsidRPr="007B4DB5" w:rsidRDefault="007B4DB5" w:rsidP="000664B4">
      <w:pPr>
        <w:numPr>
          <w:ilvl w:val="1"/>
          <w:numId w:val="14"/>
        </w:numPr>
        <w:tabs>
          <w:tab w:val="left" w:pos="1247"/>
          <w:tab w:val="left" w:pos="1814"/>
          <w:tab w:val="left" w:pos="2381"/>
          <w:tab w:val="left" w:pos="2948"/>
          <w:tab w:val="left" w:pos="3515"/>
          <w:tab w:val="left" w:pos="4082"/>
        </w:tabs>
        <w:snapToGrid w:val="0"/>
        <w:spacing w:after="0" w:line="240" w:lineRule="auto"/>
        <w:ind w:left="2495" w:hanging="695"/>
        <w:jc w:val="left"/>
        <w:rPr>
          <w:rFonts w:eastAsiaTheme="minorEastAsia"/>
          <w:iCs/>
          <w:sz w:val="24"/>
          <w:szCs w:val="24"/>
          <w:lang w:val="en-GB" w:eastAsia="ja-JP"/>
        </w:rPr>
      </w:pPr>
      <w:r w:rsidRPr="007B4DB5">
        <w:rPr>
          <w:rFonts w:eastAsiaTheme="minorEastAsia" w:hint="eastAsia"/>
          <w:iCs/>
          <w:sz w:val="24"/>
          <w:szCs w:val="24"/>
          <w:lang w:val="en-GB"/>
        </w:rPr>
        <w:t>联合国环境规划署与各多边环境协定之间的关系；</w:t>
      </w:r>
    </w:p>
    <w:p w:rsidR="007B4DB5" w:rsidRPr="007B4DB5" w:rsidRDefault="007B4DB5" w:rsidP="000664B4">
      <w:pPr>
        <w:numPr>
          <w:ilvl w:val="1"/>
          <w:numId w:val="14"/>
        </w:numPr>
        <w:tabs>
          <w:tab w:val="left" w:pos="1247"/>
          <w:tab w:val="left" w:pos="1814"/>
          <w:tab w:val="left" w:pos="2381"/>
          <w:tab w:val="left" w:pos="2948"/>
          <w:tab w:val="left" w:pos="3515"/>
          <w:tab w:val="left" w:pos="4082"/>
        </w:tabs>
        <w:snapToGrid w:val="0"/>
        <w:spacing w:after="0" w:line="240" w:lineRule="auto"/>
        <w:ind w:left="2495" w:hanging="695"/>
        <w:jc w:val="left"/>
        <w:rPr>
          <w:rFonts w:eastAsiaTheme="minorEastAsia"/>
          <w:iCs/>
          <w:sz w:val="24"/>
          <w:szCs w:val="24"/>
          <w:lang w:val="en-GB" w:eastAsia="ja-JP"/>
        </w:rPr>
      </w:pPr>
      <w:r w:rsidRPr="007B4DB5">
        <w:rPr>
          <w:rFonts w:eastAsiaTheme="minorEastAsia" w:hint="eastAsia"/>
          <w:iCs/>
          <w:sz w:val="24"/>
          <w:szCs w:val="24"/>
          <w:lang w:val="en-GB"/>
        </w:rPr>
        <w:t>与生物多样性有关的各多边环境协定之间的协同增效；</w:t>
      </w:r>
    </w:p>
    <w:p w:rsidR="007B4DB5" w:rsidRPr="007B4DB5" w:rsidRDefault="007B4DB5" w:rsidP="000664B4">
      <w:pPr>
        <w:numPr>
          <w:ilvl w:val="1"/>
          <w:numId w:val="14"/>
        </w:numPr>
        <w:tabs>
          <w:tab w:val="left" w:pos="1247"/>
          <w:tab w:val="left" w:pos="1814"/>
          <w:tab w:val="left" w:pos="2381"/>
          <w:tab w:val="left" w:pos="2948"/>
          <w:tab w:val="left" w:pos="3515"/>
          <w:tab w:val="left" w:pos="4082"/>
        </w:tabs>
        <w:snapToGrid w:val="0"/>
        <w:spacing w:after="0" w:line="240" w:lineRule="auto"/>
        <w:ind w:left="2495" w:hanging="695"/>
        <w:jc w:val="left"/>
        <w:rPr>
          <w:rFonts w:eastAsiaTheme="minorEastAsia"/>
          <w:iCs/>
          <w:sz w:val="24"/>
          <w:szCs w:val="24"/>
          <w:lang w:val="en-GB" w:eastAsia="ja-JP"/>
        </w:rPr>
      </w:pPr>
      <w:r w:rsidRPr="007B4DB5">
        <w:rPr>
          <w:rFonts w:eastAsiaTheme="minorEastAsia" w:hint="eastAsia"/>
          <w:iCs/>
          <w:sz w:val="24"/>
          <w:szCs w:val="24"/>
          <w:lang w:val="en-GB"/>
        </w:rPr>
        <w:t>环境法。</w:t>
      </w:r>
    </w:p>
    <w:p w:rsidR="007B4DB5" w:rsidRPr="007B4DB5" w:rsidRDefault="007B4DB5" w:rsidP="007B4DB5">
      <w:pPr>
        <w:numPr>
          <w:ilvl w:val="0"/>
          <w:numId w:val="14"/>
        </w:numPr>
        <w:tabs>
          <w:tab w:val="left" w:pos="1247"/>
          <w:tab w:val="left" w:pos="1814"/>
          <w:tab w:val="left" w:pos="2381"/>
          <w:tab w:val="left" w:pos="2948"/>
          <w:tab w:val="left" w:pos="3515"/>
          <w:tab w:val="left" w:pos="4082"/>
        </w:tabs>
        <w:snapToGrid w:val="0"/>
        <w:spacing w:after="0" w:line="240" w:lineRule="auto"/>
        <w:ind w:left="1871" w:hanging="624"/>
        <w:jc w:val="left"/>
        <w:rPr>
          <w:rFonts w:eastAsiaTheme="minorEastAsia"/>
          <w:iCs/>
          <w:sz w:val="24"/>
          <w:szCs w:val="24"/>
          <w:lang w:val="en-GB" w:eastAsia="ja-JP"/>
        </w:rPr>
      </w:pPr>
      <w:r w:rsidRPr="007B4DB5">
        <w:rPr>
          <w:rFonts w:eastAsiaTheme="minorEastAsia" w:hint="eastAsia"/>
          <w:iCs/>
          <w:sz w:val="24"/>
          <w:szCs w:val="24"/>
          <w:lang w:val="en-GB"/>
        </w:rPr>
        <w:t>中期战略、工作方案和预算以及其他行政和预算问题：</w:t>
      </w:r>
    </w:p>
    <w:p w:rsidR="007B4DB5" w:rsidRPr="007B4DB5" w:rsidRDefault="007B4DB5" w:rsidP="000664B4">
      <w:pPr>
        <w:numPr>
          <w:ilvl w:val="1"/>
          <w:numId w:val="14"/>
        </w:numPr>
        <w:tabs>
          <w:tab w:val="left" w:pos="1247"/>
          <w:tab w:val="left" w:pos="1814"/>
          <w:tab w:val="left" w:pos="2381"/>
          <w:tab w:val="left" w:pos="2948"/>
          <w:tab w:val="left" w:pos="3515"/>
          <w:tab w:val="left" w:pos="4082"/>
        </w:tabs>
        <w:snapToGrid w:val="0"/>
        <w:spacing w:after="0" w:line="240" w:lineRule="auto"/>
        <w:ind w:left="2495" w:hanging="695"/>
        <w:jc w:val="left"/>
        <w:rPr>
          <w:rFonts w:eastAsiaTheme="minorEastAsia"/>
          <w:iCs/>
          <w:sz w:val="24"/>
          <w:szCs w:val="24"/>
          <w:lang w:val="en-GB" w:eastAsia="ja-JP"/>
        </w:rPr>
      </w:pPr>
      <w:r w:rsidRPr="007B4DB5">
        <w:rPr>
          <w:rFonts w:eastAsiaTheme="minorEastAsia" w:hint="eastAsia"/>
          <w:iCs/>
          <w:sz w:val="24"/>
          <w:szCs w:val="24"/>
          <w:lang w:val="en-GB"/>
        </w:rPr>
        <w:t>修订</w:t>
      </w:r>
      <w:r w:rsidRPr="007B4DB5">
        <w:rPr>
          <w:rFonts w:eastAsiaTheme="minorEastAsia"/>
          <w:iCs/>
          <w:sz w:val="24"/>
          <w:szCs w:val="24"/>
          <w:lang w:val="en-GB" w:eastAsia="ja-JP"/>
        </w:rPr>
        <w:t>2016</w:t>
      </w:r>
      <w:r w:rsidRPr="007B4DB5">
        <w:rPr>
          <w:rFonts w:eastAsiaTheme="minorEastAsia"/>
          <w:sz w:val="24"/>
          <w:szCs w:val="24"/>
          <w:lang w:val="en-GB"/>
        </w:rPr>
        <w:t>–</w:t>
      </w:r>
      <w:r w:rsidRPr="007B4DB5">
        <w:rPr>
          <w:rFonts w:eastAsiaTheme="minorEastAsia"/>
          <w:iCs/>
          <w:sz w:val="24"/>
          <w:szCs w:val="24"/>
          <w:lang w:val="en-GB" w:eastAsia="ja-JP"/>
        </w:rPr>
        <w:t>2017</w:t>
      </w:r>
      <w:r w:rsidRPr="007B4DB5">
        <w:rPr>
          <w:rFonts w:eastAsiaTheme="minorEastAsia" w:hint="eastAsia"/>
          <w:iCs/>
          <w:sz w:val="24"/>
          <w:szCs w:val="24"/>
          <w:lang w:val="en-GB"/>
        </w:rPr>
        <w:t>两年期工作方案和预算；</w:t>
      </w:r>
    </w:p>
    <w:p w:rsidR="007B4DB5" w:rsidRPr="007B4DB5" w:rsidRDefault="007B4DB5" w:rsidP="000664B4">
      <w:pPr>
        <w:numPr>
          <w:ilvl w:val="1"/>
          <w:numId w:val="14"/>
        </w:numPr>
        <w:tabs>
          <w:tab w:val="left" w:pos="1247"/>
          <w:tab w:val="left" w:pos="1814"/>
          <w:tab w:val="left" w:pos="2381"/>
          <w:tab w:val="left" w:pos="2948"/>
          <w:tab w:val="left" w:pos="3515"/>
          <w:tab w:val="left" w:pos="4082"/>
        </w:tabs>
        <w:snapToGrid w:val="0"/>
        <w:spacing w:after="0" w:line="240" w:lineRule="auto"/>
        <w:ind w:left="2495" w:hanging="695"/>
        <w:jc w:val="left"/>
        <w:rPr>
          <w:rFonts w:eastAsiaTheme="minorEastAsia"/>
          <w:iCs/>
          <w:sz w:val="24"/>
          <w:szCs w:val="24"/>
          <w:lang w:val="en-GB" w:eastAsia="ja-JP"/>
        </w:rPr>
      </w:pPr>
      <w:r w:rsidRPr="007B4DB5">
        <w:rPr>
          <w:rFonts w:eastAsiaTheme="minorEastAsia"/>
          <w:iCs/>
          <w:sz w:val="24"/>
          <w:szCs w:val="24"/>
          <w:lang w:val="en-GB" w:eastAsia="ja-JP"/>
        </w:rPr>
        <w:t>2018</w:t>
      </w:r>
      <w:r w:rsidRPr="007B4DB5">
        <w:rPr>
          <w:rFonts w:eastAsiaTheme="minorEastAsia"/>
          <w:sz w:val="24"/>
          <w:szCs w:val="24"/>
          <w:lang w:val="en-GB" w:eastAsia="en-US"/>
        </w:rPr>
        <w:t>–</w:t>
      </w:r>
      <w:r w:rsidRPr="007B4DB5">
        <w:rPr>
          <w:rFonts w:eastAsiaTheme="minorEastAsia"/>
          <w:iCs/>
          <w:sz w:val="24"/>
          <w:szCs w:val="24"/>
          <w:lang w:val="en-GB" w:eastAsia="ja-JP"/>
        </w:rPr>
        <w:t>2021</w:t>
      </w:r>
      <w:r w:rsidRPr="007B4DB5">
        <w:rPr>
          <w:rFonts w:eastAsiaTheme="minorEastAsia" w:hint="eastAsia"/>
          <w:iCs/>
          <w:sz w:val="24"/>
          <w:szCs w:val="24"/>
          <w:lang w:val="en-GB"/>
        </w:rPr>
        <w:t>年拟议中期战略</w:t>
      </w:r>
      <w:r w:rsidRPr="007B4DB5">
        <w:rPr>
          <w:rFonts w:eastAsiaTheme="minorEastAsia"/>
          <w:iCs/>
          <w:sz w:val="24"/>
          <w:szCs w:val="24"/>
          <w:lang w:val="en-GB" w:eastAsia="ja-JP"/>
        </w:rPr>
        <w:t>;</w:t>
      </w:r>
    </w:p>
    <w:p w:rsidR="007B4DB5" w:rsidRPr="007B4DB5" w:rsidRDefault="007B4DB5" w:rsidP="000664B4">
      <w:pPr>
        <w:numPr>
          <w:ilvl w:val="1"/>
          <w:numId w:val="14"/>
        </w:numPr>
        <w:tabs>
          <w:tab w:val="left" w:pos="1247"/>
          <w:tab w:val="left" w:pos="1814"/>
          <w:tab w:val="left" w:pos="2381"/>
          <w:tab w:val="left" w:pos="2948"/>
          <w:tab w:val="left" w:pos="3515"/>
          <w:tab w:val="left" w:pos="4082"/>
        </w:tabs>
        <w:snapToGrid w:val="0"/>
        <w:spacing w:after="0" w:line="240" w:lineRule="auto"/>
        <w:ind w:left="2495" w:hanging="695"/>
        <w:jc w:val="left"/>
        <w:rPr>
          <w:rFonts w:eastAsiaTheme="minorEastAsia"/>
          <w:iCs/>
          <w:sz w:val="24"/>
          <w:szCs w:val="24"/>
          <w:lang w:val="en-GB" w:eastAsia="ja-JP"/>
        </w:rPr>
      </w:pPr>
      <w:r w:rsidRPr="007B4DB5">
        <w:rPr>
          <w:rFonts w:eastAsiaTheme="minorEastAsia"/>
          <w:iCs/>
          <w:sz w:val="24"/>
          <w:szCs w:val="24"/>
          <w:lang w:val="en-GB" w:eastAsia="ja-JP"/>
        </w:rPr>
        <w:t>2018</w:t>
      </w:r>
      <w:r w:rsidRPr="007B4DB5">
        <w:rPr>
          <w:rFonts w:eastAsiaTheme="minorEastAsia"/>
          <w:sz w:val="24"/>
          <w:szCs w:val="24"/>
          <w:lang w:val="en-GB"/>
        </w:rPr>
        <w:t>–</w:t>
      </w:r>
      <w:r w:rsidRPr="007B4DB5">
        <w:rPr>
          <w:rFonts w:eastAsiaTheme="minorEastAsia"/>
          <w:iCs/>
          <w:sz w:val="24"/>
          <w:szCs w:val="24"/>
          <w:lang w:val="en-GB" w:eastAsia="ja-JP"/>
        </w:rPr>
        <w:t>2019</w:t>
      </w:r>
      <w:r w:rsidRPr="007B4DB5">
        <w:rPr>
          <w:rFonts w:eastAsiaTheme="minorEastAsia" w:hint="eastAsia"/>
          <w:iCs/>
          <w:sz w:val="24"/>
          <w:szCs w:val="24"/>
          <w:lang w:val="en-GB"/>
        </w:rPr>
        <w:t>两年期拟议工作方案和预算；</w:t>
      </w:r>
    </w:p>
    <w:p w:rsidR="007B4DB5" w:rsidRPr="007B4DB5" w:rsidRDefault="007B4DB5" w:rsidP="000664B4">
      <w:pPr>
        <w:numPr>
          <w:ilvl w:val="1"/>
          <w:numId w:val="14"/>
        </w:numPr>
        <w:tabs>
          <w:tab w:val="left" w:pos="1247"/>
          <w:tab w:val="left" w:pos="1814"/>
          <w:tab w:val="left" w:pos="2381"/>
          <w:tab w:val="left" w:pos="2948"/>
          <w:tab w:val="left" w:pos="3515"/>
          <w:tab w:val="left" w:pos="4082"/>
        </w:tabs>
        <w:snapToGrid w:val="0"/>
        <w:spacing w:after="0" w:line="240" w:lineRule="auto"/>
        <w:ind w:left="2495" w:hanging="695"/>
        <w:jc w:val="left"/>
        <w:rPr>
          <w:rFonts w:eastAsiaTheme="minorEastAsia"/>
          <w:iCs/>
          <w:sz w:val="24"/>
          <w:szCs w:val="24"/>
          <w:lang w:val="en-GB" w:eastAsia="ja-JP"/>
        </w:rPr>
      </w:pPr>
      <w:r w:rsidRPr="007B4DB5">
        <w:rPr>
          <w:rFonts w:eastAsiaTheme="minorEastAsia" w:hint="eastAsia"/>
          <w:iCs/>
          <w:sz w:val="24"/>
          <w:szCs w:val="24"/>
          <w:lang w:val="en-GB"/>
        </w:rPr>
        <w:t>管理信托基金和专项捐款；</w:t>
      </w:r>
    </w:p>
    <w:p w:rsidR="007B4DB5" w:rsidRPr="007B4DB5" w:rsidRDefault="007B4DB5" w:rsidP="000664B4">
      <w:pPr>
        <w:numPr>
          <w:ilvl w:val="1"/>
          <w:numId w:val="14"/>
        </w:numPr>
        <w:tabs>
          <w:tab w:val="left" w:pos="1247"/>
          <w:tab w:val="left" w:pos="1814"/>
          <w:tab w:val="left" w:pos="2381"/>
          <w:tab w:val="left" w:pos="2948"/>
          <w:tab w:val="left" w:pos="3515"/>
          <w:tab w:val="left" w:pos="4082"/>
        </w:tabs>
        <w:snapToGrid w:val="0"/>
        <w:spacing w:after="0" w:line="240" w:lineRule="auto"/>
        <w:ind w:left="2495" w:hanging="695"/>
        <w:jc w:val="left"/>
        <w:rPr>
          <w:rFonts w:eastAsiaTheme="minorEastAsia"/>
          <w:iCs/>
          <w:sz w:val="24"/>
          <w:szCs w:val="24"/>
          <w:lang w:val="en-GB" w:eastAsia="ja-JP"/>
        </w:rPr>
      </w:pPr>
      <w:r w:rsidRPr="007B4DB5">
        <w:rPr>
          <w:rFonts w:eastAsiaTheme="minorEastAsia" w:hint="eastAsia"/>
          <w:iCs/>
          <w:sz w:val="24"/>
          <w:szCs w:val="24"/>
          <w:lang w:val="en-GB"/>
        </w:rPr>
        <w:t>其他预算和行政问题。</w:t>
      </w:r>
    </w:p>
    <w:p w:rsidR="007B4DB5" w:rsidRPr="007B4DB5" w:rsidRDefault="007B4DB5" w:rsidP="007B4DB5">
      <w:pPr>
        <w:numPr>
          <w:ilvl w:val="0"/>
          <w:numId w:val="14"/>
        </w:numPr>
        <w:tabs>
          <w:tab w:val="left" w:pos="1247"/>
          <w:tab w:val="left" w:pos="1814"/>
          <w:tab w:val="left" w:pos="2381"/>
          <w:tab w:val="left" w:pos="2948"/>
          <w:tab w:val="left" w:pos="3515"/>
          <w:tab w:val="left" w:pos="4082"/>
        </w:tabs>
        <w:snapToGrid w:val="0"/>
        <w:spacing w:after="0" w:line="240" w:lineRule="auto"/>
        <w:ind w:left="1871" w:hanging="624"/>
        <w:jc w:val="left"/>
        <w:rPr>
          <w:rFonts w:eastAsiaTheme="minorEastAsia"/>
          <w:iCs/>
          <w:sz w:val="24"/>
          <w:szCs w:val="24"/>
          <w:lang w:val="en-GB" w:eastAsia="ja-JP"/>
        </w:rPr>
      </w:pPr>
      <w:r w:rsidRPr="007B4DB5">
        <w:rPr>
          <w:rFonts w:eastAsiaTheme="minorEastAsia" w:hint="eastAsia"/>
          <w:iCs/>
          <w:sz w:val="24"/>
          <w:szCs w:val="24"/>
          <w:lang w:val="en-GB"/>
        </w:rPr>
        <w:t>利益攸关方参与。</w:t>
      </w:r>
    </w:p>
    <w:p w:rsidR="007B4DB5" w:rsidRPr="007B4DB5" w:rsidRDefault="007B4DB5" w:rsidP="007B4DB5">
      <w:pPr>
        <w:numPr>
          <w:ilvl w:val="0"/>
          <w:numId w:val="14"/>
        </w:numPr>
        <w:tabs>
          <w:tab w:val="left" w:pos="1247"/>
          <w:tab w:val="left" w:pos="1814"/>
          <w:tab w:val="left" w:pos="2381"/>
          <w:tab w:val="left" w:pos="2948"/>
          <w:tab w:val="left" w:pos="3515"/>
          <w:tab w:val="left" w:pos="4082"/>
        </w:tabs>
        <w:snapToGrid w:val="0"/>
        <w:spacing w:after="0" w:line="240" w:lineRule="auto"/>
        <w:ind w:left="1871" w:hanging="624"/>
        <w:jc w:val="left"/>
        <w:rPr>
          <w:rFonts w:eastAsiaTheme="minorEastAsia"/>
          <w:iCs/>
          <w:sz w:val="24"/>
          <w:szCs w:val="24"/>
          <w:lang w:val="en-GB" w:eastAsia="ja-JP"/>
        </w:rPr>
      </w:pPr>
      <w:r w:rsidRPr="007B4DB5">
        <w:rPr>
          <w:rFonts w:eastAsiaTheme="minorEastAsia" w:hint="eastAsia"/>
          <w:iCs/>
          <w:sz w:val="24"/>
          <w:szCs w:val="24"/>
          <w:lang w:val="en-GB"/>
        </w:rPr>
        <w:t>高级别会议。</w:t>
      </w:r>
    </w:p>
    <w:p w:rsidR="007B4DB5" w:rsidRPr="007B4DB5" w:rsidRDefault="007B4DB5" w:rsidP="007B4DB5">
      <w:pPr>
        <w:numPr>
          <w:ilvl w:val="0"/>
          <w:numId w:val="14"/>
        </w:numPr>
        <w:tabs>
          <w:tab w:val="left" w:pos="1247"/>
          <w:tab w:val="left" w:pos="1814"/>
          <w:tab w:val="left" w:pos="2381"/>
          <w:tab w:val="left" w:pos="2948"/>
          <w:tab w:val="left" w:pos="3515"/>
          <w:tab w:val="left" w:pos="4082"/>
        </w:tabs>
        <w:snapToGrid w:val="0"/>
        <w:spacing w:after="0" w:line="240" w:lineRule="auto"/>
        <w:ind w:left="1871" w:hanging="624"/>
        <w:jc w:val="left"/>
        <w:rPr>
          <w:rFonts w:eastAsiaTheme="minorEastAsia"/>
          <w:iCs/>
          <w:sz w:val="24"/>
          <w:szCs w:val="24"/>
          <w:lang w:val="en-GB" w:eastAsia="ja-JP"/>
        </w:rPr>
      </w:pPr>
      <w:r w:rsidRPr="007B4DB5">
        <w:rPr>
          <w:rFonts w:eastAsiaTheme="minorEastAsia" w:hint="eastAsia"/>
          <w:iCs/>
          <w:sz w:val="24"/>
          <w:szCs w:val="24"/>
          <w:lang w:val="en-GB"/>
        </w:rPr>
        <w:t>环境大会第三届会议的临时议程、日期和地点。</w:t>
      </w:r>
    </w:p>
    <w:p w:rsidR="007B4DB5" w:rsidRPr="007B4DB5" w:rsidRDefault="007B4DB5" w:rsidP="007B4DB5">
      <w:pPr>
        <w:numPr>
          <w:ilvl w:val="0"/>
          <w:numId w:val="14"/>
        </w:numPr>
        <w:tabs>
          <w:tab w:val="left" w:pos="1247"/>
          <w:tab w:val="left" w:pos="1814"/>
          <w:tab w:val="left" w:pos="2381"/>
          <w:tab w:val="left" w:pos="2948"/>
          <w:tab w:val="left" w:pos="3515"/>
          <w:tab w:val="left" w:pos="4082"/>
        </w:tabs>
        <w:snapToGrid w:val="0"/>
        <w:spacing w:after="0" w:line="240" w:lineRule="auto"/>
        <w:ind w:left="1871" w:hanging="624"/>
        <w:jc w:val="left"/>
        <w:rPr>
          <w:rFonts w:eastAsiaTheme="minorEastAsia"/>
          <w:iCs/>
          <w:sz w:val="24"/>
          <w:szCs w:val="24"/>
          <w:lang w:val="en-GB" w:eastAsia="ja-JP"/>
        </w:rPr>
      </w:pPr>
      <w:r w:rsidRPr="007B4DB5">
        <w:rPr>
          <w:rFonts w:eastAsiaTheme="minorEastAsia" w:hint="eastAsia"/>
          <w:iCs/>
          <w:sz w:val="24"/>
          <w:szCs w:val="24"/>
          <w:lang w:val="en-GB"/>
        </w:rPr>
        <w:t>通过各项决议、决定和会议成果文件。</w:t>
      </w:r>
    </w:p>
    <w:p w:rsidR="007B4DB5" w:rsidRPr="007B4DB5" w:rsidRDefault="007B4DB5" w:rsidP="007B4DB5">
      <w:pPr>
        <w:numPr>
          <w:ilvl w:val="0"/>
          <w:numId w:val="14"/>
        </w:numPr>
        <w:tabs>
          <w:tab w:val="left" w:pos="1247"/>
          <w:tab w:val="left" w:pos="1814"/>
          <w:tab w:val="left" w:pos="2381"/>
          <w:tab w:val="left" w:pos="2948"/>
          <w:tab w:val="left" w:pos="3515"/>
          <w:tab w:val="left" w:pos="4082"/>
        </w:tabs>
        <w:snapToGrid w:val="0"/>
        <w:spacing w:after="0" w:line="240" w:lineRule="auto"/>
        <w:ind w:left="1871" w:hanging="624"/>
        <w:jc w:val="left"/>
        <w:rPr>
          <w:rFonts w:eastAsiaTheme="minorEastAsia"/>
          <w:iCs/>
          <w:sz w:val="24"/>
          <w:szCs w:val="24"/>
          <w:lang w:val="en-GB" w:eastAsia="ja-JP"/>
        </w:rPr>
      </w:pPr>
      <w:r w:rsidRPr="007B4DB5">
        <w:rPr>
          <w:rFonts w:eastAsiaTheme="minorEastAsia" w:hint="eastAsia"/>
          <w:iCs/>
          <w:sz w:val="24"/>
          <w:szCs w:val="24"/>
          <w:lang w:val="en-GB"/>
        </w:rPr>
        <w:t>通过报告。</w:t>
      </w:r>
      <w:r w:rsidRPr="007B4DB5">
        <w:rPr>
          <w:rFonts w:eastAsiaTheme="minorEastAsia"/>
          <w:iCs/>
          <w:sz w:val="24"/>
          <w:szCs w:val="24"/>
          <w:lang w:val="en-GB" w:eastAsia="ja-JP"/>
        </w:rPr>
        <w:t xml:space="preserve"> </w:t>
      </w:r>
    </w:p>
    <w:p w:rsidR="007B4DB5" w:rsidRPr="007B4DB5" w:rsidRDefault="007B4DB5" w:rsidP="007B4DB5">
      <w:pPr>
        <w:numPr>
          <w:ilvl w:val="0"/>
          <w:numId w:val="14"/>
        </w:numPr>
        <w:tabs>
          <w:tab w:val="left" w:pos="1247"/>
          <w:tab w:val="left" w:pos="1814"/>
          <w:tab w:val="left" w:pos="2381"/>
          <w:tab w:val="left" w:pos="2948"/>
          <w:tab w:val="left" w:pos="3515"/>
          <w:tab w:val="left" w:pos="4082"/>
        </w:tabs>
        <w:snapToGrid w:val="0"/>
        <w:spacing w:after="0" w:line="240" w:lineRule="auto"/>
        <w:ind w:left="1871" w:hanging="624"/>
        <w:jc w:val="left"/>
        <w:rPr>
          <w:rFonts w:eastAsiaTheme="minorEastAsia"/>
          <w:iCs/>
          <w:sz w:val="24"/>
          <w:szCs w:val="24"/>
          <w:lang w:val="en-GB" w:eastAsia="ja-JP"/>
        </w:rPr>
      </w:pPr>
      <w:r w:rsidRPr="007B4DB5">
        <w:rPr>
          <w:rFonts w:eastAsiaTheme="minorEastAsia" w:hint="eastAsia"/>
          <w:iCs/>
          <w:sz w:val="24"/>
          <w:szCs w:val="24"/>
          <w:lang w:val="en-GB"/>
        </w:rPr>
        <w:t>其他事项。</w:t>
      </w:r>
    </w:p>
    <w:p w:rsidR="003F7F8E" w:rsidRPr="00363861" w:rsidRDefault="007B4DB5" w:rsidP="007B4DB5">
      <w:pPr>
        <w:pStyle w:val="Normalnumber"/>
        <w:numPr>
          <w:ilvl w:val="0"/>
          <w:numId w:val="14"/>
        </w:numPr>
        <w:tabs>
          <w:tab w:val="clear" w:pos="1814"/>
          <w:tab w:val="clear" w:pos="2381"/>
          <w:tab w:val="clear" w:pos="2948"/>
          <w:tab w:val="clear" w:pos="3515"/>
          <w:tab w:val="clear" w:pos="4082"/>
          <w:tab w:val="left" w:pos="624"/>
          <w:tab w:val="left" w:pos="1871"/>
        </w:tabs>
        <w:snapToGrid w:val="0"/>
        <w:ind w:left="1871" w:hanging="624"/>
        <w:rPr>
          <w:iCs/>
          <w:lang w:eastAsia="ja-JP"/>
        </w:rPr>
      </w:pPr>
      <w:r w:rsidRPr="007B4DB5">
        <w:rPr>
          <w:rFonts w:eastAsiaTheme="minorEastAsia" w:hint="eastAsia"/>
          <w:iCs/>
          <w:sz w:val="24"/>
          <w:szCs w:val="24"/>
          <w:lang w:val="fr-FR"/>
        </w:rPr>
        <w:t>会议闭幕</w:t>
      </w:r>
      <w:r>
        <w:rPr>
          <w:rFonts w:eastAsiaTheme="minorEastAsia" w:hint="eastAsia"/>
          <w:iCs/>
          <w:sz w:val="24"/>
          <w:szCs w:val="24"/>
          <w:lang w:val="fr-FR"/>
        </w:rPr>
        <w:t>。</w:t>
      </w:r>
    </w:p>
    <w:tbl>
      <w:tblPr>
        <w:tblW w:w="0" w:type="auto"/>
        <w:tblLayout w:type="fixed"/>
        <w:tblLook w:val="04A0" w:firstRow="1" w:lastRow="0" w:firstColumn="1" w:lastColumn="0" w:noHBand="0" w:noVBand="1"/>
      </w:tblPr>
      <w:tblGrid>
        <w:gridCol w:w="1942"/>
        <w:gridCol w:w="1856"/>
        <w:gridCol w:w="2028"/>
        <w:gridCol w:w="1943"/>
        <w:gridCol w:w="1943"/>
      </w:tblGrid>
      <w:tr w:rsidR="003F7F8E" w:rsidRPr="00363861" w:rsidTr="00064E49">
        <w:tc>
          <w:tcPr>
            <w:tcW w:w="1942" w:type="dxa"/>
            <w:shd w:val="clear" w:color="auto" w:fill="auto"/>
          </w:tcPr>
          <w:p w:rsidR="003F7F8E" w:rsidRPr="00363861" w:rsidRDefault="003F7F8E" w:rsidP="00064E49">
            <w:pPr>
              <w:pStyle w:val="Normal-pool"/>
              <w:tabs>
                <w:tab w:val="clear" w:pos="1814"/>
                <w:tab w:val="clear" w:pos="2381"/>
                <w:tab w:val="clear" w:pos="2948"/>
                <w:tab w:val="clear" w:pos="3515"/>
                <w:tab w:val="clear" w:pos="4082"/>
                <w:tab w:val="left" w:pos="624"/>
                <w:tab w:val="left" w:pos="1871"/>
              </w:tabs>
              <w:spacing w:before="520"/>
              <w:rPr>
                <w:rFonts w:eastAsia="MS Mincho"/>
                <w:kern w:val="2"/>
              </w:rPr>
            </w:pPr>
          </w:p>
        </w:tc>
        <w:tc>
          <w:tcPr>
            <w:tcW w:w="1856" w:type="dxa"/>
            <w:shd w:val="clear" w:color="auto" w:fill="auto"/>
          </w:tcPr>
          <w:p w:rsidR="003F7F8E" w:rsidRPr="00363861" w:rsidRDefault="003F7F8E" w:rsidP="00064E49">
            <w:pPr>
              <w:pStyle w:val="Normal-pool"/>
              <w:tabs>
                <w:tab w:val="clear" w:pos="1814"/>
                <w:tab w:val="clear" w:pos="2381"/>
                <w:tab w:val="clear" w:pos="2948"/>
                <w:tab w:val="clear" w:pos="3515"/>
                <w:tab w:val="clear" w:pos="4082"/>
                <w:tab w:val="left" w:pos="624"/>
                <w:tab w:val="left" w:pos="1871"/>
              </w:tabs>
              <w:spacing w:before="520"/>
              <w:rPr>
                <w:rFonts w:eastAsia="MS Mincho"/>
                <w:kern w:val="2"/>
              </w:rPr>
            </w:pPr>
          </w:p>
        </w:tc>
        <w:tc>
          <w:tcPr>
            <w:tcW w:w="2028" w:type="dxa"/>
            <w:tcBorders>
              <w:bottom w:val="single" w:sz="4" w:space="0" w:color="auto"/>
            </w:tcBorders>
            <w:shd w:val="clear" w:color="auto" w:fill="auto"/>
          </w:tcPr>
          <w:p w:rsidR="003F7F8E" w:rsidRPr="00363861" w:rsidRDefault="003F7F8E" w:rsidP="00064E49">
            <w:pPr>
              <w:pStyle w:val="Normal-pool"/>
              <w:tabs>
                <w:tab w:val="clear" w:pos="1814"/>
                <w:tab w:val="clear" w:pos="2381"/>
                <w:tab w:val="clear" w:pos="2948"/>
                <w:tab w:val="clear" w:pos="3515"/>
                <w:tab w:val="clear" w:pos="4082"/>
                <w:tab w:val="left" w:pos="624"/>
                <w:tab w:val="left" w:pos="1871"/>
              </w:tabs>
              <w:spacing w:before="520"/>
              <w:rPr>
                <w:rFonts w:eastAsia="MS Mincho"/>
                <w:kern w:val="2"/>
              </w:rPr>
            </w:pPr>
          </w:p>
        </w:tc>
        <w:tc>
          <w:tcPr>
            <w:tcW w:w="1943" w:type="dxa"/>
            <w:shd w:val="clear" w:color="auto" w:fill="auto"/>
          </w:tcPr>
          <w:p w:rsidR="003F7F8E" w:rsidRPr="00363861" w:rsidRDefault="003F7F8E" w:rsidP="00064E49">
            <w:pPr>
              <w:pStyle w:val="Normal-pool"/>
              <w:tabs>
                <w:tab w:val="clear" w:pos="1814"/>
                <w:tab w:val="clear" w:pos="2381"/>
                <w:tab w:val="clear" w:pos="2948"/>
                <w:tab w:val="clear" w:pos="3515"/>
                <w:tab w:val="clear" w:pos="4082"/>
                <w:tab w:val="left" w:pos="624"/>
                <w:tab w:val="left" w:pos="1871"/>
              </w:tabs>
              <w:spacing w:before="520"/>
              <w:rPr>
                <w:rFonts w:eastAsia="MS Mincho"/>
                <w:kern w:val="2"/>
              </w:rPr>
            </w:pPr>
          </w:p>
        </w:tc>
        <w:tc>
          <w:tcPr>
            <w:tcW w:w="1943" w:type="dxa"/>
            <w:shd w:val="clear" w:color="auto" w:fill="auto"/>
          </w:tcPr>
          <w:p w:rsidR="003F7F8E" w:rsidRPr="00363861" w:rsidRDefault="003F7F8E" w:rsidP="00064E49">
            <w:pPr>
              <w:pStyle w:val="Normal-pool"/>
              <w:tabs>
                <w:tab w:val="clear" w:pos="1814"/>
                <w:tab w:val="clear" w:pos="2381"/>
                <w:tab w:val="clear" w:pos="2948"/>
                <w:tab w:val="clear" w:pos="3515"/>
                <w:tab w:val="clear" w:pos="4082"/>
                <w:tab w:val="left" w:pos="624"/>
                <w:tab w:val="left" w:pos="1871"/>
              </w:tabs>
              <w:spacing w:before="520"/>
              <w:rPr>
                <w:rFonts w:eastAsia="MS Mincho"/>
                <w:kern w:val="2"/>
              </w:rPr>
            </w:pPr>
          </w:p>
        </w:tc>
      </w:tr>
    </w:tbl>
    <w:p w:rsidR="003F7F8E" w:rsidRPr="00363861" w:rsidRDefault="003F7F8E" w:rsidP="0087175D">
      <w:pPr>
        <w:ind w:left="720"/>
        <w:rPr>
          <w:color w:val="000000"/>
          <w:sz w:val="20"/>
          <w:szCs w:val="28"/>
          <w:lang w:val="en-GB"/>
        </w:rPr>
      </w:pPr>
    </w:p>
    <w:sectPr w:rsidR="003F7F8E" w:rsidRPr="00363861" w:rsidSect="00EE1427">
      <w:footerReference w:type="default" r:id="rId12"/>
      <w:pgSz w:w="11907" w:h="16840" w:code="9"/>
      <w:pgMar w:top="2790" w:right="1525" w:bottom="1440" w:left="1525"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7A8" w:rsidRDefault="009147A8">
      <w:r>
        <w:separator/>
      </w:r>
    </w:p>
  </w:endnote>
  <w:endnote w:type="continuationSeparator" w:id="0">
    <w:p w:rsidR="009147A8" w:rsidRDefault="00914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otham Rounded Light">
    <w:altName w:val="Arial"/>
    <w:panose1 w:val="00000000000000000000"/>
    <w:charset w:val="00"/>
    <w:family w:val="modern"/>
    <w:notTrueType/>
    <w:pitch w:val="variable"/>
    <w:sig w:usb0="00000001" w:usb1="4000004A" w:usb2="00000000" w:usb3="00000000" w:csb0="0000000B" w:csb1="00000000"/>
  </w:font>
  <w:font w:name="楷体">
    <w:altName w:val="Arial Unicode MS"/>
    <w:charset w:val="86"/>
    <w:family w:val="modern"/>
    <w:pitch w:val="fixed"/>
    <w:sig w:usb0="00000000" w:usb1="38CF7CFA"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C89" w:rsidRDefault="002F1C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7A8" w:rsidRDefault="009147A8">
      <w:r>
        <w:separator/>
      </w:r>
    </w:p>
  </w:footnote>
  <w:footnote w:type="continuationSeparator" w:id="0">
    <w:p w:rsidR="009147A8" w:rsidRDefault="009147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646" w:rsidRDefault="00C8002E">
    <w:pPr>
      <w:pStyle w:val="Header"/>
    </w:pPr>
    <w:r>
      <w:rPr>
        <w:lang w:eastAsia="en-US"/>
      </w:rPr>
      <w:drawing>
        <wp:anchor distT="0" distB="0" distL="114300" distR="114300" simplePos="0" relativeHeight="251657216" behindDoc="0" locked="0" layoutInCell="1" allowOverlap="1" wp14:anchorId="0DD96A73" wp14:editId="68D569AF">
          <wp:simplePos x="0" y="0"/>
          <wp:positionH relativeFrom="column">
            <wp:posOffset>-23495</wp:posOffset>
          </wp:positionH>
          <wp:positionV relativeFrom="paragraph">
            <wp:posOffset>233045</wp:posOffset>
          </wp:positionV>
          <wp:extent cx="5671820" cy="681355"/>
          <wp:effectExtent l="0" t="0" r="5080" b="4445"/>
          <wp:wrapNone/>
          <wp:docPr id="2" name="Picture 2" descr="UNEP ALL HEADER CY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P ALL HEADER CY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820" cy="6813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C89" w:rsidRDefault="002F1C89">
    <w:pPr>
      <w:pStyle w:val="Header"/>
    </w:pPr>
    <w:r>
      <w:rPr>
        <w:lang w:eastAsia="en-US"/>
      </w:rPr>
      <w:drawing>
        <wp:anchor distT="0" distB="0" distL="114300" distR="114300" simplePos="0" relativeHeight="251660288" behindDoc="0" locked="0" layoutInCell="1" allowOverlap="1" wp14:anchorId="5E444958" wp14:editId="7CBEAEF3">
          <wp:simplePos x="0" y="0"/>
          <wp:positionH relativeFrom="column">
            <wp:posOffset>128905</wp:posOffset>
          </wp:positionH>
          <wp:positionV relativeFrom="paragraph">
            <wp:posOffset>385445</wp:posOffset>
          </wp:positionV>
          <wp:extent cx="5671820" cy="681355"/>
          <wp:effectExtent l="0" t="0" r="5080" b="4445"/>
          <wp:wrapNone/>
          <wp:docPr id="4" name="Picture 1" descr="UNEP ALL HEADER CY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P ALL HEADER CY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820" cy="6813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44AB5"/>
    <w:multiLevelType w:val="hybridMultilevel"/>
    <w:tmpl w:val="9F18D52A"/>
    <w:lvl w:ilvl="0" w:tplc="8B3E3682">
      <w:start w:val="2"/>
      <w:numFmt w:val="bullet"/>
      <w:lvlText w:val=""/>
      <w:lvlJc w:val="left"/>
      <w:pPr>
        <w:ind w:left="360" w:hanging="360"/>
      </w:pPr>
      <w:rPr>
        <w:rFonts w:ascii="Wingdings" w:hAnsi="Wingdings" w:hint="default"/>
        <w:color w:val="0091C4"/>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8587676"/>
    <w:multiLevelType w:val="hybridMultilevel"/>
    <w:tmpl w:val="391C6252"/>
    <w:lvl w:ilvl="0" w:tplc="57A6FBF2">
      <w:numFmt w:val="bullet"/>
      <w:lvlText w:val=""/>
      <w:lvlJc w:val="left"/>
      <w:pPr>
        <w:ind w:left="990" w:hanging="360"/>
      </w:pPr>
      <w:rPr>
        <w:rFonts w:ascii="Symbol" w:eastAsia="Calibri" w:hAnsi="Symbol"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nsid w:val="2FDE0F34"/>
    <w:multiLevelType w:val="hybridMultilevel"/>
    <w:tmpl w:val="C34CDAD2"/>
    <w:lvl w:ilvl="0" w:tplc="FFFFFFFF">
      <w:start w:val="1"/>
      <w:numFmt w:val="decimal"/>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nsid w:val="33271DB2"/>
    <w:multiLevelType w:val="hybridMultilevel"/>
    <w:tmpl w:val="B4F21C1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3DE54B3A"/>
    <w:multiLevelType w:val="hybridMultilevel"/>
    <w:tmpl w:val="6CE64FBA"/>
    <w:lvl w:ilvl="0" w:tplc="8B3E3682">
      <w:start w:val="2"/>
      <w:numFmt w:val="bullet"/>
      <w:lvlText w:val=""/>
      <w:lvlJc w:val="left"/>
      <w:pPr>
        <w:ind w:left="360" w:hanging="360"/>
      </w:pPr>
      <w:rPr>
        <w:rFonts w:ascii="Wingdings" w:hAnsi="Wingdings" w:hint="default"/>
        <w:color w:val="0091C4"/>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41A10FD4"/>
    <w:multiLevelType w:val="hybridMultilevel"/>
    <w:tmpl w:val="CC1ABF66"/>
    <w:lvl w:ilvl="0" w:tplc="8B3E3682">
      <w:start w:val="2"/>
      <w:numFmt w:val="bullet"/>
      <w:lvlText w:val=""/>
      <w:lvlJc w:val="left"/>
      <w:pPr>
        <w:ind w:left="360" w:hanging="360"/>
      </w:pPr>
      <w:rPr>
        <w:rFonts w:ascii="Wingdings" w:hAnsi="Wingdings" w:hint="default"/>
        <w:color w:val="0091C4"/>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4402387C"/>
    <w:multiLevelType w:val="hybridMultilevel"/>
    <w:tmpl w:val="87D224E6"/>
    <w:lvl w:ilvl="0" w:tplc="CD30348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3C608B"/>
    <w:multiLevelType w:val="hybridMultilevel"/>
    <w:tmpl w:val="225EB1A0"/>
    <w:lvl w:ilvl="0" w:tplc="ED0A4F1A">
      <w:start w:val="1"/>
      <w:numFmt w:val="bullet"/>
      <w:lvlText w:val="•"/>
      <w:lvlJc w:val="left"/>
      <w:pPr>
        <w:tabs>
          <w:tab w:val="num" w:pos="720"/>
        </w:tabs>
        <w:ind w:left="720" w:hanging="360"/>
      </w:pPr>
      <w:rPr>
        <w:rFonts w:ascii="Arial" w:hAnsi="Arial" w:hint="default"/>
      </w:rPr>
    </w:lvl>
    <w:lvl w:ilvl="1" w:tplc="1D940A18" w:tentative="1">
      <w:start w:val="1"/>
      <w:numFmt w:val="bullet"/>
      <w:lvlText w:val="•"/>
      <w:lvlJc w:val="left"/>
      <w:pPr>
        <w:tabs>
          <w:tab w:val="num" w:pos="1440"/>
        </w:tabs>
        <w:ind w:left="1440" w:hanging="360"/>
      </w:pPr>
      <w:rPr>
        <w:rFonts w:ascii="Arial" w:hAnsi="Arial" w:hint="default"/>
      </w:rPr>
    </w:lvl>
    <w:lvl w:ilvl="2" w:tplc="86D072FA" w:tentative="1">
      <w:start w:val="1"/>
      <w:numFmt w:val="bullet"/>
      <w:lvlText w:val="•"/>
      <w:lvlJc w:val="left"/>
      <w:pPr>
        <w:tabs>
          <w:tab w:val="num" w:pos="2160"/>
        </w:tabs>
        <w:ind w:left="2160" w:hanging="360"/>
      </w:pPr>
      <w:rPr>
        <w:rFonts w:ascii="Arial" w:hAnsi="Arial" w:hint="default"/>
      </w:rPr>
    </w:lvl>
    <w:lvl w:ilvl="3" w:tplc="5FF2492A" w:tentative="1">
      <w:start w:val="1"/>
      <w:numFmt w:val="bullet"/>
      <w:lvlText w:val="•"/>
      <w:lvlJc w:val="left"/>
      <w:pPr>
        <w:tabs>
          <w:tab w:val="num" w:pos="2880"/>
        </w:tabs>
        <w:ind w:left="2880" w:hanging="360"/>
      </w:pPr>
      <w:rPr>
        <w:rFonts w:ascii="Arial" w:hAnsi="Arial" w:hint="default"/>
      </w:rPr>
    </w:lvl>
    <w:lvl w:ilvl="4" w:tplc="54BAF59C" w:tentative="1">
      <w:start w:val="1"/>
      <w:numFmt w:val="bullet"/>
      <w:lvlText w:val="•"/>
      <w:lvlJc w:val="left"/>
      <w:pPr>
        <w:tabs>
          <w:tab w:val="num" w:pos="3600"/>
        </w:tabs>
        <w:ind w:left="3600" w:hanging="360"/>
      </w:pPr>
      <w:rPr>
        <w:rFonts w:ascii="Arial" w:hAnsi="Arial" w:hint="default"/>
      </w:rPr>
    </w:lvl>
    <w:lvl w:ilvl="5" w:tplc="249828E2" w:tentative="1">
      <w:start w:val="1"/>
      <w:numFmt w:val="bullet"/>
      <w:lvlText w:val="•"/>
      <w:lvlJc w:val="left"/>
      <w:pPr>
        <w:tabs>
          <w:tab w:val="num" w:pos="4320"/>
        </w:tabs>
        <w:ind w:left="4320" w:hanging="360"/>
      </w:pPr>
      <w:rPr>
        <w:rFonts w:ascii="Arial" w:hAnsi="Arial" w:hint="default"/>
      </w:rPr>
    </w:lvl>
    <w:lvl w:ilvl="6" w:tplc="C3E6DA6A" w:tentative="1">
      <w:start w:val="1"/>
      <w:numFmt w:val="bullet"/>
      <w:lvlText w:val="•"/>
      <w:lvlJc w:val="left"/>
      <w:pPr>
        <w:tabs>
          <w:tab w:val="num" w:pos="5040"/>
        </w:tabs>
        <w:ind w:left="5040" w:hanging="360"/>
      </w:pPr>
      <w:rPr>
        <w:rFonts w:ascii="Arial" w:hAnsi="Arial" w:hint="default"/>
      </w:rPr>
    </w:lvl>
    <w:lvl w:ilvl="7" w:tplc="BFB403E4" w:tentative="1">
      <w:start w:val="1"/>
      <w:numFmt w:val="bullet"/>
      <w:lvlText w:val="•"/>
      <w:lvlJc w:val="left"/>
      <w:pPr>
        <w:tabs>
          <w:tab w:val="num" w:pos="5760"/>
        </w:tabs>
        <w:ind w:left="5760" w:hanging="360"/>
      </w:pPr>
      <w:rPr>
        <w:rFonts w:ascii="Arial" w:hAnsi="Arial" w:hint="default"/>
      </w:rPr>
    </w:lvl>
    <w:lvl w:ilvl="8" w:tplc="88BC106C" w:tentative="1">
      <w:start w:val="1"/>
      <w:numFmt w:val="bullet"/>
      <w:lvlText w:val="•"/>
      <w:lvlJc w:val="left"/>
      <w:pPr>
        <w:tabs>
          <w:tab w:val="num" w:pos="6480"/>
        </w:tabs>
        <w:ind w:left="6480" w:hanging="360"/>
      </w:pPr>
      <w:rPr>
        <w:rFonts w:ascii="Arial" w:hAnsi="Arial" w:hint="default"/>
      </w:rPr>
    </w:lvl>
  </w:abstractNum>
  <w:abstractNum w:abstractNumId="8">
    <w:nsid w:val="470E29ED"/>
    <w:multiLevelType w:val="hybridMultilevel"/>
    <w:tmpl w:val="54409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5933A79"/>
    <w:multiLevelType w:val="hybridMultilevel"/>
    <w:tmpl w:val="5350B738"/>
    <w:lvl w:ilvl="0" w:tplc="686C6E3C">
      <w:start w:val="1"/>
      <w:numFmt w:val="lowerLetter"/>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0">
    <w:nsid w:val="5BB7502E"/>
    <w:multiLevelType w:val="hybridMultilevel"/>
    <w:tmpl w:val="68AC2C6A"/>
    <w:lvl w:ilvl="0" w:tplc="405430E0">
      <w:start w:val="1"/>
      <w:numFmt w:val="bullet"/>
      <w:lvlText w:val="•"/>
      <w:lvlJc w:val="left"/>
      <w:pPr>
        <w:ind w:left="720" w:hanging="360"/>
      </w:pPr>
      <w:rPr>
        <w:rFonts w:ascii="Arial" w:hAnsi="Aria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2291BF8"/>
    <w:multiLevelType w:val="multilevel"/>
    <w:tmpl w:val="24787CB4"/>
    <w:lvl w:ilvl="0">
      <w:start w:val="1"/>
      <w:numFmt w:val="decimal"/>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2">
    <w:nsid w:val="633E1677"/>
    <w:multiLevelType w:val="hybridMultilevel"/>
    <w:tmpl w:val="259AD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6C44B58"/>
    <w:multiLevelType w:val="hybridMultilevel"/>
    <w:tmpl w:val="A4225EC8"/>
    <w:lvl w:ilvl="0" w:tplc="8380443E">
      <w:start w:val="1"/>
      <w:numFmt w:val="decimal"/>
      <w:lvlText w:val="%1."/>
      <w:lvlJc w:val="left"/>
      <w:pPr>
        <w:ind w:left="1080" w:hanging="360"/>
      </w:pPr>
      <w:rPr>
        <w:rFonts w:ascii="Times New Roman" w:eastAsia="SimSu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7C81E6F"/>
    <w:multiLevelType w:val="hybridMultilevel"/>
    <w:tmpl w:val="408CAA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nsid w:val="77874F2A"/>
    <w:multiLevelType w:val="hybridMultilevel"/>
    <w:tmpl w:val="9AEA6A14"/>
    <w:lvl w:ilvl="0" w:tplc="BE6A636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4"/>
  </w:num>
  <w:num w:numId="3">
    <w:abstractNumId w:val="3"/>
  </w:num>
  <w:num w:numId="4">
    <w:abstractNumId w:val="7"/>
  </w:num>
  <w:num w:numId="5">
    <w:abstractNumId w:val="4"/>
  </w:num>
  <w:num w:numId="6">
    <w:abstractNumId w:val="10"/>
  </w:num>
  <w:num w:numId="7">
    <w:abstractNumId w:val="5"/>
  </w:num>
  <w:num w:numId="8">
    <w:abstractNumId w:val="0"/>
  </w:num>
  <w:num w:numId="9">
    <w:abstractNumId w:val="6"/>
  </w:num>
  <w:num w:numId="10">
    <w:abstractNumId w:val="1"/>
  </w:num>
  <w:num w:numId="11">
    <w:abstractNumId w:val="13"/>
  </w:num>
  <w:num w:numId="12">
    <w:abstractNumId w:val="12"/>
  </w:num>
  <w:num w:numId="13">
    <w:abstractNumId w:val="15"/>
  </w:num>
  <w:num w:numId="14">
    <w:abstractNumId w:val="11"/>
  </w:num>
  <w:num w:numId="15">
    <w:abstractNumId w:val="9"/>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624"/>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5FB"/>
    <w:rsid w:val="00002324"/>
    <w:rsid w:val="00004EEA"/>
    <w:rsid w:val="000131BF"/>
    <w:rsid w:val="000170DE"/>
    <w:rsid w:val="0002031A"/>
    <w:rsid w:val="00021647"/>
    <w:rsid w:val="000312EC"/>
    <w:rsid w:val="000323CB"/>
    <w:rsid w:val="00034705"/>
    <w:rsid w:val="00036ADA"/>
    <w:rsid w:val="00041E35"/>
    <w:rsid w:val="0004409A"/>
    <w:rsid w:val="0004501D"/>
    <w:rsid w:val="00046F5C"/>
    <w:rsid w:val="00055C03"/>
    <w:rsid w:val="00055EA3"/>
    <w:rsid w:val="00057810"/>
    <w:rsid w:val="0006059C"/>
    <w:rsid w:val="00060911"/>
    <w:rsid w:val="000653BC"/>
    <w:rsid w:val="000664B4"/>
    <w:rsid w:val="00070334"/>
    <w:rsid w:val="000715D6"/>
    <w:rsid w:val="00080159"/>
    <w:rsid w:val="00080EC8"/>
    <w:rsid w:val="00083F30"/>
    <w:rsid w:val="00090C9E"/>
    <w:rsid w:val="0009155A"/>
    <w:rsid w:val="000915C4"/>
    <w:rsid w:val="00096415"/>
    <w:rsid w:val="00096951"/>
    <w:rsid w:val="000A219E"/>
    <w:rsid w:val="000A238C"/>
    <w:rsid w:val="000A4817"/>
    <w:rsid w:val="000A63D4"/>
    <w:rsid w:val="000B29D8"/>
    <w:rsid w:val="000B4436"/>
    <w:rsid w:val="000B5EDC"/>
    <w:rsid w:val="000B650E"/>
    <w:rsid w:val="000B7A75"/>
    <w:rsid w:val="000C0ABE"/>
    <w:rsid w:val="000C174C"/>
    <w:rsid w:val="000C6643"/>
    <w:rsid w:val="000C7AEE"/>
    <w:rsid w:val="000D0E3B"/>
    <w:rsid w:val="000D6E66"/>
    <w:rsid w:val="000E0610"/>
    <w:rsid w:val="000E5A21"/>
    <w:rsid w:val="000E7B23"/>
    <w:rsid w:val="000F15F1"/>
    <w:rsid w:val="000F19C6"/>
    <w:rsid w:val="000F5B65"/>
    <w:rsid w:val="00100DD6"/>
    <w:rsid w:val="00100EAF"/>
    <w:rsid w:val="00102E74"/>
    <w:rsid w:val="001030B1"/>
    <w:rsid w:val="001048EC"/>
    <w:rsid w:val="00112CC8"/>
    <w:rsid w:val="001173D8"/>
    <w:rsid w:val="00123853"/>
    <w:rsid w:val="001268D9"/>
    <w:rsid w:val="001276E3"/>
    <w:rsid w:val="00131555"/>
    <w:rsid w:val="0014025D"/>
    <w:rsid w:val="00140DB4"/>
    <w:rsid w:val="001416D0"/>
    <w:rsid w:val="001417FE"/>
    <w:rsid w:val="0014466A"/>
    <w:rsid w:val="0014579D"/>
    <w:rsid w:val="001458CD"/>
    <w:rsid w:val="00146FBE"/>
    <w:rsid w:val="001470A3"/>
    <w:rsid w:val="0015088F"/>
    <w:rsid w:val="001509F4"/>
    <w:rsid w:val="0015139E"/>
    <w:rsid w:val="00152A33"/>
    <w:rsid w:val="00156ABC"/>
    <w:rsid w:val="00157B16"/>
    <w:rsid w:val="0016191D"/>
    <w:rsid w:val="001632D1"/>
    <w:rsid w:val="00166817"/>
    <w:rsid w:val="0017252D"/>
    <w:rsid w:val="001742F1"/>
    <w:rsid w:val="00174C65"/>
    <w:rsid w:val="00174DE0"/>
    <w:rsid w:val="0017672F"/>
    <w:rsid w:val="00177F42"/>
    <w:rsid w:val="00182FE0"/>
    <w:rsid w:val="00184016"/>
    <w:rsid w:val="0018764A"/>
    <w:rsid w:val="00190878"/>
    <w:rsid w:val="00192BA4"/>
    <w:rsid w:val="00197F59"/>
    <w:rsid w:val="001A575F"/>
    <w:rsid w:val="001A746B"/>
    <w:rsid w:val="001B2B18"/>
    <w:rsid w:val="001B3DBD"/>
    <w:rsid w:val="001B4858"/>
    <w:rsid w:val="001B5CFD"/>
    <w:rsid w:val="001B7666"/>
    <w:rsid w:val="001B7819"/>
    <w:rsid w:val="001C1CF8"/>
    <w:rsid w:val="001C285F"/>
    <w:rsid w:val="001C441C"/>
    <w:rsid w:val="001C7050"/>
    <w:rsid w:val="001D0D7B"/>
    <w:rsid w:val="001D1AD5"/>
    <w:rsid w:val="001D273A"/>
    <w:rsid w:val="001E0CA3"/>
    <w:rsid w:val="001E2645"/>
    <w:rsid w:val="001E4C4B"/>
    <w:rsid w:val="001E6C9F"/>
    <w:rsid w:val="001F4562"/>
    <w:rsid w:val="001F557D"/>
    <w:rsid w:val="00211473"/>
    <w:rsid w:val="00211E88"/>
    <w:rsid w:val="00212D20"/>
    <w:rsid w:val="00215591"/>
    <w:rsid w:val="0022049E"/>
    <w:rsid w:val="00221627"/>
    <w:rsid w:val="00224B88"/>
    <w:rsid w:val="00224EE8"/>
    <w:rsid w:val="00226E64"/>
    <w:rsid w:val="00233E15"/>
    <w:rsid w:val="00235139"/>
    <w:rsid w:val="00236FD2"/>
    <w:rsid w:val="00237950"/>
    <w:rsid w:val="002401BC"/>
    <w:rsid w:val="00242463"/>
    <w:rsid w:val="00242B40"/>
    <w:rsid w:val="00242CBB"/>
    <w:rsid w:val="00244396"/>
    <w:rsid w:val="00245CB8"/>
    <w:rsid w:val="002505FC"/>
    <w:rsid w:val="002529F4"/>
    <w:rsid w:val="0025521D"/>
    <w:rsid w:val="002579C7"/>
    <w:rsid w:val="002619D4"/>
    <w:rsid w:val="00261D6B"/>
    <w:rsid w:val="00264174"/>
    <w:rsid w:val="002646FE"/>
    <w:rsid w:val="0026645B"/>
    <w:rsid w:val="00267D8C"/>
    <w:rsid w:val="00273BA7"/>
    <w:rsid w:val="00277D9A"/>
    <w:rsid w:val="00280729"/>
    <w:rsid w:val="00281DE2"/>
    <w:rsid w:val="00284F60"/>
    <w:rsid w:val="00290148"/>
    <w:rsid w:val="00291FCF"/>
    <w:rsid w:val="0029420D"/>
    <w:rsid w:val="0029769D"/>
    <w:rsid w:val="00297BD4"/>
    <w:rsid w:val="002A0023"/>
    <w:rsid w:val="002A047E"/>
    <w:rsid w:val="002A275D"/>
    <w:rsid w:val="002A564F"/>
    <w:rsid w:val="002A64EC"/>
    <w:rsid w:val="002A6BD7"/>
    <w:rsid w:val="002A7AD5"/>
    <w:rsid w:val="002A7FB5"/>
    <w:rsid w:val="002B7EB6"/>
    <w:rsid w:val="002C0CAC"/>
    <w:rsid w:val="002C0E50"/>
    <w:rsid w:val="002C5CF3"/>
    <w:rsid w:val="002C5D10"/>
    <w:rsid w:val="002C7BA9"/>
    <w:rsid w:val="002D1BD8"/>
    <w:rsid w:val="002D341A"/>
    <w:rsid w:val="002D47CC"/>
    <w:rsid w:val="002D6288"/>
    <w:rsid w:val="002D7F13"/>
    <w:rsid w:val="002E26F5"/>
    <w:rsid w:val="002E612A"/>
    <w:rsid w:val="002E7203"/>
    <w:rsid w:val="002F1A80"/>
    <w:rsid w:val="002F1C89"/>
    <w:rsid w:val="00302C48"/>
    <w:rsid w:val="00305CDF"/>
    <w:rsid w:val="00307F03"/>
    <w:rsid w:val="00312BE9"/>
    <w:rsid w:val="003146E6"/>
    <w:rsid w:val="00315520"/>
    <w:rsid w:val="0031593D"/>
    <w:rsid w:val="003208E4"/>
    <w:rsid w:val="00321EA0"/>
    <w:rsid w:val="00324F0A"/>
    <w:rsid w:val="003343BA"/>
    <w:rsid w:val="003444B6"/>
    <w:rsid w:val="003445A3"/>
    <w:rsid w:val="00347047"/>
    <w:rsid w:val="00356A45"/>
    <w:rsid w:val="00356FDF"/>
    <w:rsid w:val="003626C9"/>
    <w:rsid w:val="00363861"/>
    <w:rsid w:val="0036791C"/>
    <w:rsid w:val="00370980"/>
    <w:rsid w:val="003718E2"/>
    <w:rsid w:val="003735E3"/>
    <w:rsid w:val="00373E2C"/>
    <w:rsid w:val="003743C4"/>
    <w:rsid w:val="003774E1"/>
    <w:rsid w:val="00383A68"/>
    <w:rsid w:val="00384FA5"/>
    <w:rsid w:val="00385375"/>
    <w:rsid w:val="00395DC8"/>
    <w:rsid w:val="00397B63"/>
    <w:rsid w:val="003A152D"/>
    <w:rsid w:val="003A2793"/>
    <w:rsid w:val="003A7732"/>
    <w:rsid w:val="003A7AF0"/>
    <w:rsid w:val="003B111C"/>
    <w:rsid w:val="003B4826"/>
    <w:rsid w:val="003C18A8"/>
    <w:rsid w:val="003C1C94"/>
    <w:rsid w:val="003C2B88"/>
    <w:rsid w:val="003C33AE"/>
    <w:rsid w:val="003C39AD"/>
    <w:rsid w:val="003D1C95"/>
    <w:rsid w:val="003E1953"/>
    <w:rsid w:val="003E5212"/>
    <w:rsid w:val="003E6B8B"/>
    <w:rsid w:val="003E6F36"/>
    <w:rsid w:val="003F5FB1"/>
    <w:rsid w:val="003F7F8E"/>
    <w:rsid w:val="00403A51"/>
    <w:rsid w:val="00407F7E"/>
    <w:rsid w:val="0041503E"/>
    <w:rsid w:val="004166F7"/>
    <w:rsid w:val="00420B2F"/>
    <w:rsid w:val="00421311"/>
    <w:rsid w:val="00422D86"/>
    <w:rsid w:val="00425316"/>
    <w:rsid w:val="004301CC"/>
    <w:rsid w:val="00430877"/>
    <w:rsid w:val="004319F9"/>
    <w:rsid w:val="0043239B"/>
    <w:rsid w:val="004329C3"/>
    <w:rsid w:val="004337E8"/>
    <w:rsid w:val="00434BE3"/>
    <w:rsid w:val="00434D35"/>
    <w:rsid w:val="00435073"/>
    <w:rsid w:val="00435C8B"/>
    <w:rsid w:val="004407F5"/>
    <w:rsid w:val="00443686"/>
    <w:rsid w:val="00451025"/>
    <w:rsid w:val="00454B30"/>
    <w:rsid w:val="00456C37"/>
    <w:rsid w:val="0046484A"/>
    <w:rsid w:val="004653EF"/>
    <w:rsid w:val="00467884"/>
    <w:rsid w:val="004748CA"/>
    <w:rsid w:val="0047628E"/>
    <w:rsid w:val="0047675E"/>
    <w:rsid w:val="00477A6E"/>
    <w:rsid w:val="00477CA5"/>
    <w:rsid w:val="0048265B"/>
    <w:rsid w:val="00482E5D"/>
    <w:rsid w:val="004901A5"/>
    <w:rsid w:val="00490C3F"/>
    <w:rsid w:val="0049299D"/>
    <w:rsid w:val="00495F08"/>
    <w:rsid w:val="00497638"/>
    <w:rsid w:val="004A047B"/>
    <w:rsid w:val="004A66C0"/>
    <w:rsid w:val="004A6C4C"/>
    <w:rsid w:val="004B22B1"/>
    <w:rsid w:val="004B3768"/>
    <w:rsid w:val="004B3FC7"/>
    <w:rsid w:val="004B42D5"/>
    <w:rsid w:val="004C0F24"/>
    <w:rsid w:val="004C55C7"/>
    <w:rsid w:val="004C62D6"/>
    <w:rsid w:val="004D1302"/>
    <w:rsid w:val="004D2E2A"/>
    <w:rsid w:val="004E04BA"/>
    <w:rsid w:val="004E45FC"/>
    <w:rsid w:val="004E6BE2"/>
    <w:rsid w:val="004E6E73"/>
    <w:rsid w:val="004E774C"/>
    <w:rsid w:val="004F18A8"/>
    <w:rsid w:val="004F44B8"/>
    <w:rsid w:val="0050279F"/>
    <w:rsid w:val="0051018E"/>
    <w:rsid w:val="00510646"/>
    <w:rsid w:val="00514B63"/>
    <w:rsid w:val="0051559B"/>
    <w:rsid w:val="00516738"/>
    <w:rsid w:val="005202DE"/>
    <w:rsid w:val="005209EC"/>
    <w:rsid w:val="00522E24"/>
    <w:rsid w:val="0052524F"/>
    <w:rsid w:val="00530879"/>
    <w:rsid w:val="00533A5E"/>
    <w:rsid w:val="00537DFD"/>
    <w:rsid w:val="005430E2"/>
    <w:rsid w:val="0055097A"/>
    <w:rsid w:val="005542FA"/>
    <w:rsid w:val="00555DE2"/>
    <w:rsid w:val="005571FA"/>
    <w:rsid w:val="0056052E"/>
    <w:rsid w:val="00560881"/>
    <w:rsid w:val="00563EE0"/>
    <w:rsid w:val="00574CAF"/>
    <w:rsid w:val="00581E5D"/>
    <w:rsid w:val="00596343"/>
    <w:rsid w:val="00596CDA"/>
    <w:rsid w:val="00597518"/>
    <w:rsid w:val="005A2BC4"/>
    <w:rsid w:val="005A3243"/>
    <w:rsid w:val="005A3D55"/>
    <w:rsid w:val="005A5C51"/>
    <w:rsid w:val="005C13D2"/>
    <w:rsid w:val="005D2842"/>
    <w:rsid w:val="005D35D9"/>
    <w:rsid w:val="005E26CE"/>
    <w:rsid w:val="005E5DDC"/>
    <w:rsid w:val="005E62D5"/>
    <w:rsid w:val="005F40E0"/>
    <w:rsid w:val="005F6529"/>
    <w:rsid w:val="00610964"/>
    <w:rsid w:val="00612BBF"/>
    <w:rsid w:val="00613BA3"/>
    <w:rsid w:val="00614A80"/>
    <w:rsid w:val="0062094B"/>
    <w:rsid w:val="00625835"/>
    <w:rsid w:val="00626523"/>
    <w:rsid w:val="0062663F"/>
    <w:rsid w:val="006268CC"/>
    <w:rsid w:val="0063234D"/>
    <w:rsid w:val="00636D73"/>
    <w:rsid w:val="00636E31"/>
    <w:rsid w:val="0064446C"/>
    <w:rsid w:val="006465C3"/>
    <w:rsid w:val="0065175A"/>
    <w:rsid w:val="00652287"/>
    <w:rsid w:val="006560BA"/>
    <w:rsid w:val="00662DA5"/>
    <w:rsid w:val="00665BA1"/>
    <w:rsid w:val="00665F58"/>
    <w:rsid w:val="00666465"/>
    <w:rsid w:val="00666B82"/>
    <w:rsid w:val="0067088B"/>
    <w:rsid w:val="00671C1A"/>
    <w:rsid w:val="00683665"/>
    <w:rsid w:val="00687027"/>
    <w:rsid w:val="00690552"/>
    <w:rsid w:val="00693520"/>
    <w:rsid w:val="00696EDF"/>
    <w:rsid w:val="006A11BB"/>
    <w:rsid w:val="006A41AD"/>
    <w:rsid w:val="006B2EC7"/>
    <w:rsid w:val="006B3F7F"/>
    <w:rsid w:val="006B550F"/>
    <w:rsid w:val="006C0C01"/>
    <w:rsid w:val="006C240D"/>
    <w:rsid w:val="006C440E"/>
    <w:rsid w:val="006C5D38"/>
    <w:rsid w:val="006C73B9"/>
    <w:rsid w:val="006E175F"/>
    <w:rsid w:val="006E779B"/>
    <w:rsid w:val="0070283A"/>
    <w:rsid w:val="007061C5"/>
    <w:rsid w:val="00716EA9"/>
    <w:rsid w:val="00717D2D"/>
    <w:rsid w:val="00717EFE"/>
    <w:rsid w:val="00724D31"/>
    <w:rsid w:val="00733D0F"/>
    <w:rsid w:val="00736C51"/>
    <w:rsid w:val="00736F43"/>
    <w:rsid w:val="00737D91"/>
    <w:rsid w:val="00751B3A"/>
    <w:rsid w:val="0075698A"/>
    <w:rsid w:val="00757013"/>
    <w:rsid w:val="00757837"/>
    <w:rsid w:val="00763E06"/>
    <w:rsid w:val="0077287A"/>
    <w:rsid w:val="00775110"/>
    <w:rsid w:val="0077636A"/>
    <w:rsid w:val="0077756B"/>
    <w:rsid w:val="007775E6"/>
    <w:rsid w:val="00780367"/>
    <w:rsid w:val="0078168D"/>
    <w:rsid w:val="007871E7"/>
    <w:rsid w:val="0079067F"/>
    <w:rsid w:val="00796AB7"/>
    <w:rsid w:val="007A2469"/>
    <w:rsid w:val="007B0741"/>
    <w:rsid w:val="007B0D62"/>
    <w:rsid w:val="007B3F8D"/>
    <w:rsid w:val="007B4DB5"/>
    <w:rsid w:val="007B5800"/>
    <w:rsid w:val="007C0FDA"/>
    <w:rsid w:val="007C4C3B"/>
    <w:rsid w:val="007D61EC"/>
    <w:rsid w:val="007D71BE"/>
    <w:rsid w:val="007D7CB2"/>
    <w:rsid w:val="007E3E80"/>
    <w:rsid w:val="007E484F"/>
    <w:rsid w:val="007E5E60"/>
    <w:rsid w:val="007F3C3A"/>
    <w:rsid w:val="007F4686"/>
    <w:rsid w:val="007F53BD"/>
    <w:rsid w:val="007F6278"/>
    <w:rsid w:val="00800BF8"/>
    <w:rsid w:val="00800FAE"/>
    <w:rsid w:val="00803D03"/>
    <w:rsid w:val="00805463"/>
    <w:rsid w:val="00805CBA"/>
    <w:rsid w:val="00806E41"/>
    <w:rsid w:val="00817DFC"/>
    <w:rsid w:val="008205EC"/>
    <w:rsid w:val="00821E7C"/>
    <w:rsid w:val="00826782"/>
    <w:rsid w:val="008269F9"/>
    <w:rsid w:val="008279E0"/>
    <w:rsid w:val="0083118B"/>
    <w:rsid w:val="00835995"/>
    <w:rsid w:val="00835C8C"/>
    <w:rsid w:val="00845003"/>
    <w:rsid w:val="008476E4"/>
    <w:rsid w:val="008520DE"/>
    <w:rsid w:val="0085215B"/>
    <w:rsid w:val="00854812"/>
    <w:rsid w:val="008555C9"/>
    <w:rsid w:val="008571D0"/>
    <w:rsid w:val="00863A72"/>
    <w:rsid w:val="008673B8"/>
    <w:rsid w:val="0087175D"/>
    <w:rsid w:val="008774EB"/>
    <w:rsid w:val="008811DF"/>
    <w:rsid w:val="00881A45"/>
    <w:rsid w:val="00886558"/>
    <w:rsid w:val="00887015"/>
    <w:rsid w:val="00891B8C"/>
    <w:rsid w:val="008970DF"/>
    <w:rsid w:val="008974F5"/>
    <w:rsid w:val="008A1284"/>
    <w:rsid w:val="008A1CFB"/>
    <w:rsid w:val="008A1D49"/>
    <w:rsid w:val="008A289F"/>
    <w:rsid w:val="008A2C73"/>
    <w:rsid w:val="008A549D"/>
    <w:rsid w:val="008B0E9E"/>
    <w:rsid w:val="008B30C6"/>
    <w:rsid w:val="008B66CB"/>
    <w:rsid w:val="008C16A7"/>
    <w:rsid w:val="008D0B01"/>
    <w:rsid w:val="008D257C"/>
    <w:rsid w:val="008D2835"/>
    <w:rsid w:val="008D6357"/>
    <w:rsid w:val="008D6633"/>
    <w:rsid w:val="008D701B"/>
    <w:rsid w:val="008E1898"/>
    <w:rsid w:val="008E2A0A"/>
    <w:rsid w:val="008E51C3"/>
    <w:rsid w:val="008E62C4"/>
    <w:rsid w:val="008E705D"/>
    <w:rsid w:val="008F4CD2"/>
    <w:rsid w:val="008F5316"/>
    <w:rsid w:val="00903161"/>
    <w:rsid w:val="00905914"/>
    <w:rsid w:val="00906173"/>
    <w:rsid w:val="009102FF"/>
    <w:rsid w:val="009146E8"/>
    <w:rsid w:val="009147A8"/>
    <w:rsid w:val="00921A72"/>
    <w:rsid w:val="00921BAF"/>
    <w:rsid w:val="009238C5"/>
    <w:rsid w:val="009348B0"/>
    <w:rsid w:val="00936888"/>
    <w:rsid w:val="00937CF5"/>
    <w:rsid w:val="00941CF8"/>
    <w:rsid w:val="00941D2E"/>
    <w:rsid w:val="009421BD"/>
    <w:rsid w:val="009424BA"/>
    <w:rsid w:val="00942B97"/>
    <w:rsid w:val="00954ADA"/>
    <w:rsid w:val="00964564"/>
    <w:rsid w:val="00966725"/>
    <w:rsid w:val="009749F5"/>
    <w:rsid w:val="00977D6F"/>
    <w:rsid w:val="00985E89"/>
    <w:rsid w:val="00986B84"/>
    <w:rsid w:val="00987349"/>
    <w:rsid w:val="0098791A"/>
    <w:rsid w:val="00987B43"/>
    <w:rsid w:val="00990366"/>
    <w:rsid w:val="00993549"/>
    <w:rsid w:val="0099684F"/>
    <w:rsid w:val="009A2E47"/>
    <w:rsid w:val="009A64CE"/>
    <w:rsid w:val="009A7B8E"/>
    <w:rsid w:val="009B1F6A"/>
    <w:rsid w:val="009B2321"/>
    <w:rsid w:val="009B6BC2"/>
    <w:rsid w:val="009C2B00"/>
    <w:rsid w:val="009D18CB"/>
    <w:rsid w:val="009D3119"/>
    <w:rsid w:val="009D3CA5"/>
    <w:rsid w:val="009D4A7A"/>
    <w:rsid w:val="009E1074"/>
    <w:rsid w:val="009E2DF0"/>
    <w:rsid w:val="009E596C"/>
    <w:rsid w:val="009F1D16"/>
    <w:rsid w:val="00A00CA6"/>
    <w:rsid w:val="00A055E7"/>
    <w:rsid w:val="00A103F2"/>
    <w:rsid w:val="00A1205C"/>
    <w:rsid w:val="00A130B1"/>
    <w:rsid w:val="00A16CA4"/>
    <w:rsid w:val="00A20B96"/>
    <w:rsid w:val="00A20D2A"/>
    <w:rsid w:val="00A24707"/>
    <w:rsid w:val="00A25B70"/>
    <w:rsid w:val="00A25D26"/>
    <w:rsid w:val="00A27EAB"/>
    <w:rsid w:val="00A30269"/>
    <w:rsid w:val="00A31DE6"/>
    <w:rsid w:val="00A43C53"/>
    <w:rsid w:val="00A43F8B"/>
    <w:rsid w:val="00A47A8F"/>
    <w:rsid w:val="00A47B75"/>
    <w:rsid w:val="00A5134A"/>
    <w:rsid w:val="00A522A7"/>
    <w:rsid w:val="00A56307"/>
    <w:rsid w:val="00A60C17"/>
    <w:rsid w:val="00A62CD5"/>
    <w:rsid w:val="00A6471E"/>
    <w:rsid w:val="00A652D7"/>
    <w:rsid w:val="00A66292"/>
    <w:rsid w:val="00A70DBA"/>
    <w:rsid w:val="00A73E32"/>
    <w:rsid w:val="00A769D6"/>
    <w:rsid w:val="00A779AB"/>
    <w:rsid w:val="00A842A5"/>
    <w:rsid w:val="00A854EE"/>
    <w:rsid w:val="00A86BF2"/>
    <w:rsid w:val="00A93198"/>
    <w:rsid w:val="00A93CC0"/>
    <w:rsid w:val="00A94434"/>
    <w:rsid w:val="00AA292E"/>
    <w:rsid w:val="00AA5028"/>
    <w:rsid w:val="00AA551E"/>
    <w:rsid w:val="00AB1211"/>
    <w:rsid w:val="00AB19F5"/>
    <w:rsid w:val="00AB1AB0"/>
    <w:rsid w:val="00AB56F1"/>
    <w:rsid w:val="00AB7436"/>
    <w:rsid w:val="00AC3B2B"/>
    <w:rsid w:val="00AC4277"/>
    <w:rsid w:val="00AC67B2"/>
    <w:rsid w:val="00AC6C3B"/>
    <w:rsid w:val="00AD3F29"/>
    <w:rsid w:val="00AD5C0B"/>
    <w:rsid w:val="00AE275E"/>
    <w:rsid w:val="00AE4032"/>
    <w:rsid w:val="00AF0D63"/>
    <w:rsid w:val="00AF12F2"/>
    <w:rsid w:val="00AF3CDA"/>
    <w:rsid w:val="00AF574C"/>
    <w:rsid w:val="00AF63B1"/>
    <w:rsid w:val="00B03E3F"/>
    <w:rsid w:val="00B04394"/>
    <w:rsid w:val="00B0639E"/>
    <w:rsid w:val="00B0653C"/>
    <w:rsid w:val="00B10691"/>
    <w:rsid w:val="00B1087E"/>
    <w:rsid w:val="00B14CE7"/>
    <w:rsid w:val="00B161BC"/>
    <w:rsid w:val="00B16452"/>
    <w:rsid w:val="00B20FC1"/>
    <w:rsid w:val="00B21A03"/>
    <w:rsid w:val="00B2259D"/>
    <w:rsid w:val="00B24443"/>
    <w:rsid w:val="00B266BE"/>
    <w:rsid w:val="00B321D6"/>
    <w:rsid w:val="00B351B0"/>
    <w:rsid w:val="00B36E67"/>
    <w:rsid w:val="00B37007"/>
    <w:rsid w:val="00B4398C"/>
    <w:rsid w:val="00B43D37"/>
    <w:rsid w:val="00B4688F"/>
    <w:rsid w:val="00B50BA3"/>
    <w:rsid w:val="00B551EE"/>
    <w:rsid w:val="00B559DD"/>
    <w:rsid w:val="00B55B54"/>
    <w:rsid w:val="00B56EEF"/>
    <w:rsid w:val="00B662D5"/>
    <w:rsid w:val="00B6763B"/>
    <w:rsid w:val="00B7295D"/>
    <w:rsid w:val="00B75013"/>
    <w:rsid w:val="00B75887"/>
    <w:rsid w:val="00B82055"/>
    <w:rsid w:val="00B8566B"/>
    <w:rsid w:val="00B85C62"/>
    <w:rsid w:val="00BA19CC"/>
    <w:rsid w:val="00BA2F5C"/>
    <w:rsid w:val="00BB1F3E"/>
    <w:rsid w:val="00BB21D7"/>
    <w:rsid w:val="00BB3E5E"/>
    <w:rsid w:val="00BB6D77"/>
    <w:rsid w:val="00BB7B35"/>
    <w:rsid w:val="00BC41FF"/>
    <w:rsid w:val="00BC69A9"/>
    <w:rsid w:val="00BC778C"/>
    <w:rsid w:val="00BD234E"/>
    <w:rsid w:val="00BD6139"/>
    <w:rsid w:val="00BE175A"/>
    <w:rsid w:val="00BE5188"/>
    <w:rsid w:val="00BE5C9E"/>
    <w:rsid w:val="00BE6A49"/>
    <w:rsid w:val="00BE7B0C"/>
    <w:rsid w:val="00BF424E"/>
    <w:rsid w:val="00BF6A47"/>
    <w:rsid w:val="00BF7087"/>
    <w:rsid w:val="00C001F8"/>
    <w:rsid w:val="00C00596"/>
    <w:rsid w:val="00C01445"/>
    <w:rsid w:val="00C0246A"/>
    <w:rsid w:val="00C0573B"/>
    <w:rsid w:val="00C07042"/>
    <w:rsid w:val="00C073FA"/>
    <w:rsid w:val="00C07594"/>
    <w:rsid w:val="00C11DD8"/>
    <w:rsid w:val="00C16C42"/>
    <w:rsid w:val="00C209BA"/>
    <w:rsid w:val="00C2338F"/>
    <w:rsid w:val="00C34411"/>
    <w:rsid w:val="00C37BD3"/>
    <w:rsid w:val="00C4039A"/>
    <w:rsid w:val="00C405B3"/>
    <w:rsid w:val="00C42E3C"/>
    <w:rsid w:val="00C45EB0"/>
    <w:rsid w:val="00C52F7B"/>
    <w:rsid w:val="00C55EC4"/>
    <w:rsid w:val="00C62013"/>
    <w:rsid w:val="00C638D0"/>
    <w:rsid w:val="00C6799D"/>
    <w:rsid w:val="00C67A7D"/>
    <w:rsid w:val="00C72AF9"/>
    <w:rsid w:val="00C74F74"/>
    <w:rsid w:val="00C76E3B"/>
    <w:rsid w:val="00C8002E"/>
    <w:rsid w:val="00C8428A"/>
    <w:rsid w:val="00C84661"/>
    <w:rsid w:val="00C852AF"/>
    <w:rsid w:val="00C91B6D"/>
    <w:rsid w:val="00C91D31"/>
    <w:rsid w:val="00C95FA8"/>
    <w:rsid w:val="00C974ED"/>
    <w:rsid w:val="00CA0178"/>
    <w:rsid w:val="00CA564C"/>
    <w:rsid w:val="00CA7DFC"/>
    <w:rsid w:val="00CB1C4E"/>
    <w:rsid w:val="00CC20A7"/>
    <w:rsid w:val="00CC21FD"/>
    <w:rsid w:val="00CC2EC8"/>
    <w:rsid w:val="00CC475D"/>
    <w:rsid w:val="00CC4823"/>
    <w:rsid w:val="00CC6DCD"/>
    <w:rsid w:val="00CD0A35"/>
    <w:rsid w:val="00CD0BFA"/>
    <w:rsid w:val="00CD1F76"/>
    <w:rsid w:val="00CD3014"/>
    <w:rsid w:val="00CD3450"/>
    <w:rsid w:val="00CD5ACF"/>
    <w:rsid w:val="00CD76F6"/>
    <w:rsid w:val="00CE743F"/>
    <w:rsid w:val="00CE7B1B"/>
    <w:rsid w:val="00CF0BF4"/>
    <w:rsid w:val="00CF0C21"/>
    <w:rsid w:val="00CF226F"/>
    <w:rsid w:val="00CF3D55"/>
    <w:rsid w:val="00CF4D63"/>
    <w:rsid w:val="00CF65A6"/>
    <w:rsid w:val="00D021A6"/>
    <w:rsid w:val="00D02523"/>
    <w:rsid w:val="00D07531"/>
    <w:rsid w:val="00D10477"/>
    <w:rsid w:val="00D10E00"/>
    <w:rsid w:val="00D12041"/>
    <w:rsid w:val="00D16CD3"/>
    <w:rsid w:val="00D20027"/>
    <w:rsid w:val="00D24FA5"/>
    <w:rsid w:val="00D253F6"/>
    <w:rsid w:val="00D26D00"/>
    <w:rsid w:val="00D31545"/>
    <w:rsid w:val="00D31AC8"/>
    <w:rsid w:val="00D33AA9"/>
    <w:rsid w:val="00D370B0"/>
    <w:rsid w:val="00D3781F"/>
    <w:rsid w:val="00D40ABB"/>
    <w:rsid w:val="00D414EA"/>
    <w:rsid w:val="00D43D24"/>
    <w:rsid w:val="00D4526D"/>
    <w:rsid w:val="00D4631E"/>
    <w:rsid w:val="00D56140"/>
    <w:rsid w:val="00D576CB"/>
    <w:rsid w:val="00D61080"/>
    <w:rsid w:val="00D61443"/>
    <w:rsid w:val="00D66FC5"/>
    <w:rsid w:val="00D72559"/>
    <w:rsid w:val="00D73077"/>
    <w:rsid w:val="00D73E89"/>
    <w:rsid w:val="00D74C1D"/>
    <w:rsid w:val="00D7698A"/>
    <w:rsid w:val="00D77CE6"/>
    <w:rsid w:val="00D80EC4"/>
    <w:rsid w:val="00D8285F"/>
    <w:rsid w:val="00D83248"/>
    <w:rsid w:val="00D93CA7"/>
    <w:rsid w:val="00D95BF9"/>
    <w:rsid w:val="00D966BE"/>
    <w:rsid w:val="00D96C67"/>
    <w:rsid w:val="00D97835"/>
    <w:rsid w:val="00DA2821"/>
    <w:rsid w:val="00DA2A70"/>
    <w:rsid w:val="00DA567D"/>
    <w:rsid w:val="00DA6F8E"/>
    <w:rsid w:val="00DB3F36"/>
    <w:rsid w:val="00DB4EA8"/>
    <w:rsid w:val="00DB66DB"/>
    <w:rsid w:val="00DC2C90"/>
    <w:rsid w:val="00DC6335"/>
    <w:rsid w:val="00DC7FDE"/>
    <w:rsid w:val="00DD00CB"/>
    <w:rsid w:val="00DD1050"/>
    <w:rsid w:val="00DD2678"/>
    <w:rsid w:val="00DD2B32"/>
    <w:rsid w:val="00DD46B4"/>
    <w:rsid w:val="00DD790D"/>
    <w:rsid w:val="00DE2043"/>
    <w:rsid w:val="00DE3152"/>
    <w:rsid w:val="00DE4D45"/>
    <w:rsid w:val="00DE534D"/>
    <w:rsid w:val="00DE676E"/>
    <w:rsid w:val="00DF37AE"/>
    <w:rsid w:val="00DF3D9F"/>
    <w:rsid w:val="00E00D61"/>
    <w:rsid w:val="00E07A6D"/>
    <w:rsid w:val="00E07DB2"/>
    <w:rsid w:val="00E115D8"/>
    <w:rsid w:val="00E11776"/>
    <w:rsid w:val="00E125AC"/>
    <w:rsid w:val="00E16BDF"/>
    <w:rsid w:val="00E21783"/>
    <w:rsid w:val="00E365D9"/>
    <w:rsid w:val="00E36A76"/>
    <w:rsid w:val="00E4041C"/>
    <w:rsid w:val="00E40926"/>
    <w:rsid w:val="00E41004"/>
    <w:rsid w:val="00E45B0E"/>
    <w:rsid w:val="00E50F12"/>
    <w:rsid w:val="00E529A5"/>
    <w:rsid w:val="00E56116"/>
    <w:rsid w:val="00E57E4B"/>
    <w:rsid w:val="00E609CC"/>
    <w:rsid w:val="00E63726"/>
    <w:rsid w:val="00E66853"/>
    <w:rsid w:val="00E66C51"/>
    <w:rsid w:val="00E677A9"/>
    <w:rsid w:val="00E70FA5"/>
    <w:rsid w:val="00E716CE"/>
    <w:rsid w:val="00E71E74"/>
    <w:rsid w:val="00E81892"/>
    <w:rsid w:val="00E81C0B"/>
    <w:rsid w:val="00E84C17"/>
    <w:rsid w:val="00E8537D"/>
    <w:rsid w:val="00E85F30"/>
    <w:rsid w:val="00E8701F"/>
    <w:rsid w:val="00E905B4"/>
    <w:rsid w:val="00E96DB5"/>
    <w:rsid w:val="00EA067A"/>
    <w:rsid w:val="00EA442E"/>
    <w:rsid w:val="00EA5BA1"/>
    <w:rsid w:val="00EB2424"/>
    <w:rsid w:val="00EB27F6"/>
    <w:rsid w:val="00EB3E83"/>
    <w:rsid w:val="00EC0299"/>
    <w:rsid w:val="00EC11D9"/>
    <w:rsid w:val="00EC225A"/>
    <w:rsid w:val="00EC5E52"/>
    <w:rsid w:val="00EC65FB"/>
    <w:rsid w:val="00EC7DB4"/>
    <w:rsid w:val="00ED0936"/>
    <w:rsid w:val="00ED1183"/>
    <w:rsid w:val="00ED199F"/>
    <w:rsid w:val="00ED36E8"/>
    <w:rsid w:val="00ED576C"/>
    <w:rsid w:val="00ED6459"/>
    <w:rsid w:val="00ED64DD"/>
    <w:rsid w:val="00EE1427"/>
    <w:rsid w:val="00EE4BCF"/>
    <w:rsid w:val="00EF4674"/>
    <w:rsid w:val="00EF5BCF"/>
    <w:rsid w:val="00EF61CC"/>
    <w:rsid w:val="00EF671F"/>
    <w:rsid w:val="00EF6ABB"/>
    <w:rsid w:val="00F05447"/>
    <w:rsid w:val="00F05B67"/>
    <w:rsid w:val="00F06426"/>
    <w:rsid w:val="00F067D7"/>
    <w:rsid w:val="00F1076D"/>
    <w:rsid w:val="00F14066"/>
    <w:rsid w:val="00F178EF"/>
    <w:rsid w:val="00F20548"/>
    <w:rsid w:val="00F21BBA"/>
    <w:rsid w:val="00F22C5E"/>
    <w:rsid w:val="00F25C4F"/>
    <w:rsid w:val="00F3279A"/>
    <w:rsid w:val="00F3332D"/>
    <w:rsid w:val="00F35856"/>
    <w:rsid w:val="00F37AEC"/>
    <w:rsid w:val="00F4240E"/>
    <w:rsid w:val="00F4479A"/>
    <w:rsid w:val="00F4793D"/>
    <w:rsid w:val="00F51E73"/>
    <w:rsid w:val="00F5252E"/>
    <w:rsid w:val="00F556A5"/>
    <w:rsid w:val="00F56928"/>
    <w:rsid w:val="00F57313"/>
    <w:rsid w:val="00F60685"/>
    <w:rsid w:val="00F60F00"/>
    <w:rsid w:val="00F6348B"/>
    <w:rsid w:val="00F67621"/>
    <w:rsid w:val="00F71075"/>
    <w:rsid w:val="00F755EB"/>
    <w:rsid w:val="00F76634"/>
    <w:rsid w:val="00F847B4"/>
    <w:rsid w:val="00F85210"/>
    <w:rsid w:val="00F87669"/>
    <w:rsid w:val="00F87810"/>
    <w:rsid w:val="00F90177"/>
    <w:rsid w:val="00F92087"/>
    <w:rsid w:val="00FA06A7"/>
    <w:rsid w:val="00FA1C09"/>
    <w:rsid w:val="00FA7CBB"/>
    <w:rsid w:val="00FA7FA3"/>
    <w:rsid w:val="00FB53DB"/>
    <w:rsid w:val="00FC43BF"/>
    <w:rsid w:val="00FC458C"/>
    <w:rsid w:val="00FD102C"/>
    <w:rsid w:val="00FD1F4E"/>
    <w:rsid w:val="00FD2308"/>
    <w:rsid w:val="00FD25FD"/>
    <w:rsid w:val="00FD4E9C"/>
    <w:rsid w:val="00FD52A3"/>
    <w:rsid w:val="00FD5ECE"/>
    <w:rsid w:val="00FD6D67"/>
    <w:rsid w:val="00FD7B08"/>
    <w:rsid w:val="00FE1E22"/>
    <w:rsid w:val="00FF1B04"/>
    <w:rsid w:val="00FF2641"/>
    <w:rsid w:val="00FF6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uiPriority="99"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441C"/>
    <w:pPr>
      <w:spacing w:after="120" w:line="280" w:lineRule="exact"/>
      <w:jc w:val="both"/>
    </w:pPr>
    <w:rPr>
      <w:sz w:val="21"/>
      <w:szCs w:val="10"/>
      <w:lang w:val="en-US" w:eastAsia="zh-CN"/>
    </w:rPr>
  </w:style>
  <w:style w:type="paragraph" w:styleId="Heading6">
    <w:name w:val="heading 6"/>
    <w:basedOn w:val="Normal"/>
    <w:next w:val="Normal"/>
    <w:link w:val="Heading6Char"/>
    <w:uiPriority w:val="99"/>
    <w:qFormat/>
    <w:rsid w:val="0025521D"/>
    <w:pPr>
      <w:spacing w:line="252" w:lineRule="auto"/>
      <w:jc w:val="center"/>
      <w:outlineLvl w:val="5"/>
    </w:pPr>
    <w:rPr>
      <w:rFonts w:ascii="Cambria" w:hAnsi="Cambria"/>
      <w:caps/>
      <w:color w:val="943634"/>
      <w:spacing w:val="10"/>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C65FB"/>
    <w:pPr>
      <w:tabs>
        <w:tab w:val="center" w:pos="4320"/>
        <w:tab w:val="right" w:pos="8640"/>
      </w:tabs>
    </w:pPr>
    <w:rPr>
      <w:rFonts w:eastAsia="PMingLiU"/>
      <w:noProof/>
      <w:sz w:val="18"/>
    </w:rPr>
  </w:style>
  <w:style w:type="paragraph" w:styleId="Footer">
    <w:name w:val="footer"/>
    <w:basedOn w:val="Normal"/>
    <w:rsid w:val="00EC65FB"/>
    <w:pPr>
      <w:tabs>
        <w:tab w:val="center" w:pos="4320"/>
        <w:tab w:val="right" w:pos="8640"/>
      </w:tabs>
    </w:pPr>
    <w:rPr>
      <w:rFonts w:eastAsia="PMingLiU"/>
      <w:b/>
      <w:noProof/>
      <w:sz w:val="17"/>
    </w:rPr>
  </w:style>
  <w:style w:type="paragraph" w:styleId="DocumentMap">
    <w:name w:val="Document Map"/>
    <w:basedOn w:val="Normal"/>
    <w:semiHidden/>
    <w:rsid w:val="00C37BD3"/>
    <w:pPr>
      <w:shd w:val="clear" w:color="auto" w:fill="000080"/>
    </w:pPr>
    <w:rPr>
      <w:rFonts w:ascii="Tahoma" w:hAnsi="Tahoma" w:cs="Tahoma"/>
      <w:sz w:val="20"/>
      <w:szCs w:val="20"/>
    </w:rPr>
  </w:style>
  <w:style w:type="table" w:styleId="TableGrid">
    <w:name w:val="Table Grid"/>
    <w:basedOn w:val="TableNormal"/>
    <w:rsid w:val="006E77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100EAF"/>
    <w:rPr>
      <w:color w:val="0000FF"/>
      <w:u w:val="single"/>
    </w:rPr>
  </w:style>
  <w:style w:type="paragraph" w:styleId="BalloonText">
    <w:name w:val="Balloon Text"/>
    <w:basedOn w:val="Normal"/>
    <w:semiHidden/>
    <w:rsid w:val="00242463"/>
    <w:rPr>
      <w:rFonts w:ascii="Tahoma" w:hAnsi="Tahoma" w:cs="Tahoma"/>
      <w:sz w:val="16"/>
      <w:szCs w:val="16"/>
    </w:rPr>
  </w:style>
  <w:style w:type="character" w:customStyle="1" w:styleId="apple-converted-space">
    <w:name w:val="apple-converted-space"/>
    <w:rsid w:val="006E175F"/>
  </w:style>
  <w:style w:type="character" w:styleId="Emphasis">
    <w:name w:val="Emphasis"/>
    <w:uiPriority w:val="20"/>
    <w:qFormat/>
    <w:rsid w:val="006E175F"/>
    <w:rPr>
      <w:i/>
      <w:iCs/>
    </w:rPr>
  </w:style>
  <w:style w:type="character" w:styleId="CommentReference">
    <w:name w:val="annotation reference"/>
    <w:uiPriority w:val="99"/>
    <w:rsid w:val="006E175F"/>
    <w:rPr>
      <w:rFonts w:ascii="Times New Roman" w:eastAsia="SimSun" w:hAnsi="Times New Roman"/>
      <w:sz w:val="6"/>
      <w:szCs w:val="16"/>
    </w:rPr>
  </w:style>
  <w:style w:type="paragraph" w:styleId="CommentText">
    <w:name w:val="annotation text"/>
    <w:basedOn w:val="Normal"/>
    <w:link w:val="CommentTextChar"/>
    <w:uiPriority w:val="99"/>
    <w:rsid w:val="006E175F"/>
    <w:rPr>
      <w:sz w:val="20"/>
      <w:szCs w:val="20"/>
    </w:rPr>
  </w:style>
  <w:style w:type="character" w:customStyle="1" w:styleId="CommentTextChar">
    <w:name w:val="Comment Text Char"/>
    <w:link w:val="CommentText"/>
    <w:uiPriority w:val="99"/>
    <w:rsid w:val="006E175F"/>
    <w:rPr>
      <w:lang w:val="en-US" w:eastAsia="en-US"/>
    </w:rPr>
  </w:style>
  <w:style w:type="paragraph" w:styleId="CommentSubject">
    <w:name w:val="annotation subject"/>
    <w:basedOn w:val="CommentText"/>
    <w:next w:val="CommentText"/>
    <w:link w:val="CommentSubjectChar"/>
    <w:rsid w:val="006E175F"/>
    <w:rPr>
      <w:b/>
      <w:bCs/>
    </w:rPr>
  </w:style>
  <w:style w:type="character" w:customStyle="1" w:styleId="CommentSubjectChar">
    <w:name w:val="Comment Subject Char"/>
    <w:link w:val="CommentSubject"/>
    <w:rsid w:val="006E175F"/>
    <w:rPr>
      <w:b/>
      <w:bCs/>
      <w:lang w:val="en-US" w:eastAsia="en-US"/>
    </w:rPr>
  </w:style>
  <w:style w:type="paragraph" w:styleId="Revision">
    <w:name w:val="Revision"/>
    <w:hidden/>
    <w:uiPriority w:val="99"/>
    <w:semiHidden/>
    <w:rsid w:val="007871E7"/>
    <w:rPr>
      <w:sz w:val="24"/>
      <w:szCs w:val="24"/>
    </w:rPr>
  </w:style>
  <w:style w:type="paragraph" w:styleId="NormalWeb">
    <w:name w:val="Normal (Web)"/>
    <w:basedOn w:val="Normal"/>
    <w:uiPriority w:val="99"/>
    <w:unhideWhenUsed/>
    <w:rsid w:val="00D33AA9"/>
    <w:pPr>
      <w:spacing w:before="100" w:beforeAutospacing="1" w:after="100" w:afterAutospacing="1"/>
    </w:pPr>
    <w:rPr>
      <w:rFonts w:eastAsia="Times New Roman"/>
      <w:lang w:val="en-GB" w:eastAsia="en-GB"/>
    </w:rPr>
  </w:style>
  <w:style w:type="character" w:customStyle="1" w:styleId="Heading6Char">
    <w:name w:val="Heading 6 Char"/>
    <w:link w:val="Heading6"/>
    <w:uiPriority w:val="99"/>
    <w:rsid w:val="0025521D"/>
    <w:rPr>
      <w:rFonts w:ascii="Cambria" w:hAnsi="Cambria"/>
      <w:caps/>
      <w:color w:val="943634"/>
      <w:spacing w:val="10"/>
      <w:sz w:val="22"/>
      <w:szCs w:val="22"/>
      <w:lang w:eastAsia="en-US"/>
    </w:rPr>
  </w:style>
  <w:style w:type="character" w:styleId="Strong">
    <w:name w:val="Strong"/>
    <w:uiPriority w:val="99"/>
    <w:qFormat/>
    <w:rsid w:val="0025521D"/>
    <w:rPr>
      <w:rFonts w:cs="Times New Roman"/>
      <w:b/>
      <w:color w:val="943634"/>
      <w:spacing w:val="5"/>
    </w:rPr>
  </w:style>
  <w:style w:type="paragraph" w:styleId="ListParagraph">
    <w:name w:val="List Paragraph"/>
    <w:basedOn w:val="Normal"/>
    <w:uiPriority w:val="34"/>
    <w:qFormat/>
    <w:rsid w:val="0025521D"/>
    <w:pPr>
      <w:spacing w:after="200" w:line="252" w:lineRule="auto"/>
      <w:ind w:left="720"/>
      <w:contextualSpacing/>
    </w:pPr>
    <w:rPr>
      <w:rFonts w:ascii="Cambria" w:hAnsi="Cambria"/>
      <w:sz w:val="22"/>
      <w:szCs w:val="22"/>
      <w:lang w:val="en-GB"/>
    </w:rPr>
  </w:style>
  <w:style w:type="paragraph" w:customStyle="1" w:styleId="Default">
    <w:name w:val="Default"/>
    <w:rsid w:val="0017672F"/>
    <w:pPr>
      <w:autoSpaceDE w:val="0"/>
      <w:autoSpaceDN w:val="0"/>
      <w:adjustRightInd w:val="0"/>
    </w:pPr>
    <w:rPr>
      <w:rFonts w:eastAsia="Calibri"/>
      <w:color w:val="000000"/>
      <w:sz w:val="24"/>
      <w:szCs w:val="24"/>
    </w:rPr>
  </w:style>
  <w:style w:type="paragraph" w:styleId="FootnoteText">
    <w:name w:val="footnote text"/>
    <w:basedOn w:val="Normal"/>
    <w:link w:val="FootnoteTextChar"/>
    <w:uiPriority w:val="99"/>
    <w:unhideWhenUsed/>
    <w:rsid w:val="005542FA"/>
    <w:pPr>
      <w:spacing w:after="0" w:line="210" w:lineRule="exact"/>
      <w:ind w:left="475" w:hanging="475"/>
      <w:jc w:val="left"/>
    </w:pPr>
    <w:rPr>
      <w:rFonts w:ascii="Calibri" w:eastAsia="MS Mincho" w:hAnsi="Calibri"/>
      <w:noProof/>
      <w:spacing w:val="5"/>
      <w:w w:val="104"/>
      <w:kern w:val="14"/>
      <w:sz w:val="18"/>
      <w:szCs w:val="20"/>
    </w:rPr>
  </w:style>
  <w:style w:type="character" w:customStyle="1" w:styleId="FootnoteTextChar">
    <w:name w:val="Footnote Text Char"/>
    <w:link w:val="FootnoteText"/>
    <w:uiPriority w:val="99"/>
    <w:rsid w:val="005542FA"/>
    <w:rPr>
      <w:rFonts w:ascii="Calibri" w:eastAsia="MS Mincho" w:hAnsi="Calibri"/>
    </w:rPr>
  </w:style>
  <w:style w:type="character" w:styleId="FootnoteReference">
    <w:name w:val="footnote reference"/>
    <w:uiPriority w:val="99"/>
    <w:unhideWhenUsed/>
    <w:rsid w:val="005542FA"/>
    <w:rPr>
      <w:rFonts w:ascii="Times New Roman" w:eastAsia="SimSun" w:hAnsi="Times New Roman"/>
      <w:color w:val="000000"/>
      <w:spacing w:val="-5"/>
      <w:w w:val="130"/>
      <w:position w:val="-4"/>
      <w:vertAlign w:val="superscript"/>
    </w:rPr>
  </w:style>
  <w:style w:type="character" w:customStyle="1" w:styleId="A3">
    <w:name w:val="A3"/>
    <w:uiPriority w:val="99"/>
    <w:rsid w:val="00C8002E"/>
    <w:rPr>
      <w:rFonts w:cs="Gotham Rounded Light"/>
      <w:color w:val="153153"/>
      <w:sz w:val="18"/>
      <w:szCs w:val="18"/>
    </w:rPr>
  </w:style>
  <w:style w:type="paragraph" w:customStyle="1" w:styleId="Body">
    <w:name w:val="Body"/>
    <w:rsid w:val="00C95FA8"/>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eastAsia="zh-CN"/>
    </w:rPr>
  </w:style>
  <w:style w:type="paragraph" w:customStyle="1" w:styleId="Normal-pool">
    <w:name w:val="Normal-pool"/>
    <w:rsid w:val="003F7F8E"/>
    <w:pPr>
      <w:tabs>
        <w:tab w:val="left" w:pos="1247"/>
        <w:tab w:val="left" w:pos="1814"/>
        <w:tab w:val="left" w:pos="2381"/>
        <w:tab w:val="left" w:pos="2948"/>
        <w:tab w:val="left" w:pos="3515"/>
        <w:tab w:val="left" w:pos="4082"/>
      </w:tabs>
    </w:pPr>
    <w:rPr>
      <w:rFonts w:eastAsia="Times New Roman"/>
    </w:rPr>
  </w:style>
  <w:style w:type="character" w:customStyle="1" w:styleId="NormalnumberChar">
    <w:name w:val="Normal_number Char"/>
    <w:link w:val="Normalnumber"/>
    <w:rsid w:val="003F7F8E"/>
    <w:rPr>
      <w:lang w:val="en-GB"/>
    </w:rPr>
  </w:style>
  <w:style w:type="paragraph" w:customStyle="1" w:styleId="BBTitle">
    <w:name w:val="BB_Title"/>
    <w:basedOn w:val="Normal"/>
    <w:rsid w:val="003F7F8E"/>
    <w:pPr>
      <w:keepNext/>
      <w:keepLines/>
      <w:tabs>
        <w:tab w:val="left" w:pos="1247"/>
        <w:tab w:val="left" w:pos="1814"/>
        <w:tab w:val="left" w:pos="2381"/>
        <w:tab w:val="left" w:pos="2948"/>
        <w:tab w:val="left" w:pos="3515"/>
        <w:tab w:val="left" w:pos="4082"/>
      </w:tabs>
      <w:suppressAutoHyphens/>
      <w:spacing w:before="320" w:after="240"/>
      <w:ind w:left="1247" w:right="567"/>
    </w:pPr>
    <w:rPr>
      <w:rFonts w:eastAsia="Times New Roman"/>
      <w:b/>
      <w:sz w:val="28"/>
      <w:szCs w:val="28"/>
      <w:lang w:val="en-GB"/>
    </w:rPr>
  </w:style>
  <w:style w:type="paragraph" w:customStyle="1" w:styleId="Normalnumber">
    <w:name w:val="Normal_number"/>
    <w:basedOn w:val="Normal"/>
    <w:link w:val="NormalnumberChar"/>
    <w:rsid w:val="003F7F8E"/>
    <w:pPr>
      <w:tabs>
        <w:tab w:val="left" w:pos="1247"/>
        <w:tab w:val="left" w:pos="1814"/>
        <w:tab w:val="left" w:pos="2381"/>
        <w:tab w:val="left" w:pos="2948"/>
        <w:tab w:val="left" w:pos="3515"/>
        <w:tab w:val="left" w:pos="4082"/>
      </w:tabs>
    </w:pPr>
    <w:rPr>
      <w:sz w:val="20"/>
      <w:szCs w:val="20"/>
      <w:lang w:val="en-GB"/>
    </w:rPr>
  </w:style>
  <w:style w:type="character" w:customStyle="1" w:styleId="st">
    <w:name w:val="st"/>
    <w:rsid w:val="007B4D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uiPriority="99"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441C"/>
    <w:pPr>
      <w:spacing w:after="120" w:line="280" w:lineRule="exact"/>
      <w:jc w:val="both"/>
    </w:pPr>
    <w:rPr>
      <w:sz w:val="21"/>
      <w:szCs w:val="10"/>
      <w:lang w:val="en-US" w:eastAsia="zh-CN"/>
    </w:rPr>
  </w:style>
  <w:style w:type="paragraph" w:styleId="Heading6">
    <w:name w:val="heading 6"/>
    <w:basedOn w:val="Normal"/>
    <w:next w:val="Normal"/>
    <w:link w:val="Heading6Char"/>
    <w:uiPriority w:val="99"/>
    <w:qFormat/>
    <w:rsid w:val="0025521D"/>
    <w:pPr>
      <w:spacing w:line="252" w:lineRule="auto"/>
      <w:jc w:val="center"/>
      <w:outlineLvl w:val="5"/>
    </w:pPr>
    <w:rPr>
      <w:rFonts w:ascii="Cambria" w:hAnsi="Cambria"/>
      <w:caps/>
      <w:color w:val="943634"/>
      <w:spacing w:val="10"/>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C65FB"/>
    <w:pPr>
      <w:tabs>
        <w:tab w:val="center" w:pos="4320"/>
        <w:tab w:val="right" w:pos="8640"/>
      </w:tabs>
    </w:pPr>
    <w:rPr>
      <w:rFonts w:eastAsia="PMingLiU"/>
      <w:noProof/>
      <w:sz w:val="18"/>
    </w:rPr>
  </w:style>
  <w:style w:type="paragraph" w:styleId="Footer">
    <w:name w:val="footer"/>
    <w:basedOn w:val="Normal"/>
    <w:rsid w:val="00EC65FB"/>
    <w:pPr>
      <w:tabs>
        <w:tab w:val="center" w:pos="4320"/>
        <w:tab w:val="right" w:pos="8640"/>
      </w:tabs>
    </w:pPr>
    <w:rPr>
      <w:rFonts w:eastAsia="PMingLiU"/>
      <w:b/>
      <w:noProof/>
      <w:sz w:val="17"/>
    </w:rPr>
  </w:style>
  <w:style w:type="paragraph" w:styleId="DocumentMap">
    <w:name w:val="Document Map"/>
    <w:basedOn w:val="Normal"/>
    <w:semiHidden/>
    <w:rsid w:val="00C37BD3"/>
    <w:pPr>
      <w:shd w:val="clear" w:color="auto" w:fill="000080"/>
    </w:pPr>
    <w:rPr>
      <w:rFonts w:ascii="Tahoma" w:hAnsi="Tahoma" w:cs="Tahoma"/>
      <w:sz w:val="20"/>
      <w:szCs w:val="20"/>
    </w:rPr>
  </w:style>
  <w:style w:type="table" w:styleId="TableGrid">
    <w:name w:val="Table Grid"/>
    <w:basedOn w:val="TableNormal"/>
    <w:rsid w:val="006E77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100EAF"/>
    <w:rPr>
      <w:color w:val="0000FF"/>
      <w:u w:val="single"/>
    </w:rPr>
  </w:style>
  <w:style w:type="paragraph" w:styleId="BalloonText">
    <w:name w:val="Balloon Text"/>
    <w:basedOn w:val="Normal"/>
    <w:semiHidden/>
    <w:rsid w:val="00242463"/>
    <w:rPr>
      <w:rFonts w:ascii="Tahoma" w:hAnsi="Tahoma" w:cs="Tahoma"/>
      <w:sz w:val="16"/>
      <w:szCs w:val="16"/>
    </w:rPr>
  </w:style>
  <w:style w:type="character" w:customStyle="1" w:styleId="apple-converted-space">
    <w:name w:val="apple-converted-space"/>
    <w:rsid w:val="006E175F"/>
  </w:style>
  <w:style w:type="character" w:styleId="Emphasis">
    <w:name w:val="Emphasis"/>
    <w:uiPriority w:val="20"/>
    <w:qFormat/>
    <w:rsid w:val="006E175F"/>
    <w:rPr>
      <w:i/>
      <w:iCs/>
    </w:rPr>
  </w:style>
  <w:style w:type="character" w:styleId="CommentReference">
    <w:name w:val="annotation reference"/>
    <w:uiPriority w:val="99"/>
    <w:rsid w:val="006E175F"/>
    <w:rPr>
      <w:rFonts w:ascii="Times New Roman" w:eastAsia="SimSun" w:hAnsi="Times New Roman"/>
      <w:sz w:val="6"/>
      <w:szCs w:val="16"/>
    </w:rPr>
  </w:style>
  <w:style w:type="paragraph" w:styleId="CommentText">
    <w:name w:val="annotation text"/>
    <w:basedOn w:val="Normal"/>
    <w:link w:val="CommentTextChar"/>
    <w:uiPriority w:val="99"/>
    <w:rsid w:val="006E175F"/>
    <w:rPr>
      <w:sz w:val="20"/>
      <w:szCs w:val="20"/>
    </w:rPr>
  </w:style>
  <w:style w:type="character" w:customStyle="1" w:styleId="CommentTextChar">
    <w:name w:val="Comment Text Char"/>
    <w:link w:val="CommentText"/>
    <w:uiPriority w:val="99"/>
    <w:rsid w:val="006E175F"/>
    <w:rPr>
      <w:lang w:val="en-US" w:eastAsia="en-US"/>
    </w:rPr>
  </w:style>
  <w:style w:type="paragraph" w:styleId="CommentSubject">
    <w:name w:val="annotation subject"/>
    <w:basedOn w:val="CommentText"/>
    <w:next w:val="CommentText"/>
    <w:link w:val="CommentSubjectChar"/>
    <w:rsid w:val="006E175F"/>
    <w:rPr>
      <w:b/>
      <w:bCs/>
    </w:rPr>
  </w:style>
  <w:style w:type="character" w:customStyle="1" w:styleId="CommentSubjectChar">
    <w:name w:val="Comment Subject Char"/>
    <w:link w:val="CommentSubject"/>
    <w:rsid w:val="006E175F"/>
    <w:rPr>
      <w:b/>
      <w:bCs/>
      <w:lang w:val="en-US" w:eastAsia="en-US"/>
    </w:rPr>
  </w:style>
  <w:style w:type="paragraph" w:styleId="Revision">
    <w:name w:val="Revision"/>
    <w:hidden/>
    <w:uiPriority w:val="99"/>
    <w:semiHidden/>
    <w:rsid w:val="007871E7"/>
    <w:rPr>
      <w:sz w:val="24"/>
      <w:szCs w:val="24"/>
    </w:rPr>
  </w:style>
  <w:style w:type="paragraph" w:styleId="NormalWeb">
    <w:name w:val="Normal (Web)"/>
    <w:basedOn w:val="Normal"/>
    <w:uiPriority w:val="99"/>
    <w:unhideWhenUsed/>
    <w:rsid w:val="00D33AA9"/>
    <w:pPr>
      <w:spacing w:before="100" w:beforeAutospacing="1" w:after="100" w:afterAutospacing="1"/>
    </w:pPr>
    <w:rPr>
      <w:rFonts w:eastAsia="Times New Roman"/>
      <w:lang w:val="en-GB" w:eastAsia="en-GB"/>
    </w:rPr>
  </w:style>
  <w:style w:type="character" w:customStyle="1" w:styleId="Heading6Char">
    <w:name w:val="Heading 6 Char"/>
    <w:link w:val="Heading6"/>
    <w:uiPriority w:val="99"/>
    <w:rsid w:val="0025521D"/>
    <w:rPr>
      <w:rFonts w:ascii="Cambria" w:hAnsi="Cambria"/>
      <w:caps/>
      <w:color w:val="943634"/>
      <w:spacing w:val="10"/>
      <w:sz w:val="22"/>
      <w:szCs w:val="22"/>
      <w:lang w:eastAsia="en-US"/>
    </w:rPr>
  </w:style>
  <w:style w:type="character" w:styleId="Strong">
    <w:name w:val="Strong"/>
    <w:uiPriority w:val="99"/>
    <w:qFormat/>
    <w:rsid w:val="0025521D"/>
    <w:rPr>
      <w:rFonts w:cs="Times New Roman"/>
      <w:b/>
      <w:color w:val="943634"/>
      <w:spacing w:val="5"/>
    </w:rPr>
  </w:style>
  <w:style w:type="paragraph" w:styleId="ListParagraph">
    <w:name w:val="List Paragraph"/>
    <w:basedOn w:val="Normal"/>
    <w:uiPriority w:val="34"/>
    <w:qFormat/>
    <w:rsid w:val="0025521D"/>
    <w:pPr>
      <w:spacing w:after="200" w:line="252" w:lineRule="auto"/>
      <w:ind w:left="720"/>
      <w:contextualSpacing/>
    </w:pPr>
    <w:rPr>
      <w:rFonts w:ascii="Cambria" w:hAnsi="Cambria"/>
      <w:sz w:val="22"/>
      <w:szCs w:val="22"/>
      <w:lang w:val="en-GB"/>
    </w:rPr>
  </w:style>
  <w:style w:type="paragraph" w:customStyle="1" w:styleId="Default">
    <w:name w:val="Default"/>
    <w:rsid w:val="0017672F"/>
    <w:pPr>
      <w:autoSpaceDE w:val="0"/>
      <w:autoSpaceDN w:val="0"/>
      <w:adjustRightInd w:val="0"/>
    </w:pPr>
    <w:rPr>
      <w:rFonts w:eastAsia="Calibri"/>
      <w:color w:val="000000"/>
      <w:sz w:val="24"/>
      <w:szCs w:val="24"/>
    </w:rPr>
  </w:style>
  <w:style w:type="paragraph" w:styleId="FootnoteText">
    <w:name w:val="footnote text"/>
    <w:basedOn w:val="Normal"/>
    <w:link w:val="FootnoteTextChar"/>
    <w:uiPriority w:val="99"/>
    <w:unhideWhenUsed/>
    <w:rsid w:val="005542FA"/>
    <w:pPr>
      <w:spacing w:after="0" w:line="210" w:lineRule="exact"/>
      <w:ind w:left="475" w:hanging="475"/>
      <w:jc w:val="left"/>
    </w:pPr>
    <w:rPr>
      <w:rFonts w:ascii="Calibri" w:eastAsia="MS Mincho" w:hAnsi="Calibri"/>
      <w:noProof/>
      <w:spacing w:val="5"/>
      <w:w w:val="104"/>
      <w:kern w:val="14"/>
      <w:sz w:val="18"/>
      <w:szCs w:val="20"/>
    </w:rPr>
  </w:style>
  <w:style w:type="character" w:customStyle="1" w:styleId="FootnoteTextChar">
    <w:name w:val="Footnote Text Char"/>
    <w:link w:val="FootnoteText"/>
    <w:uiPriority w:val="99"/>
    <w:rsid w:val="005542FA"/>
    <w:rPr>
      <w:rFonts w:ascii="Calibri" w:eastAsia="MS Mincho" w:hAnsi="Calibri"/>
    </w:rPr>
  </w:style>
  <w:style w:type="character" w:styleId="FootnoteReference">
    <w:name w:val="footnote reference"/>
    <w:uiPriority w:val="99"/>
    <w:unhideWhenUsed/>
    <w:rsid w:val="005542FA"/>
    <w:rPr>
      <w:rFonts w:ascii="Times New Roman" w:eastAsia="SimSun" w:hAnsi="Times New Roman"/>
      <w:color w:val="000000"/>
      <w:spacing w:val="-5"/>
      <w:w w:val="130"/>
      <w:position w:val="-4"/>
      <w:vertAlign w:val="superscript"/>
    </w:rPr>
  </w:style>
  <w:style w:type="character" w:customStyle="1" w:styleId="A3">
    <w:name w:val="A3"/>
    <w:uiPriority w:val="99"/>
    <w:rsid w:val="00C8002E"/>
    <w:rPr>
      <w:rFonts w:cs="Gotham Rounded Light"/>
      <w:color w:val="153153"/>
      <w:sz w:val="18"/>
      <w:szCs w:val="18"/>
    </w:rPr>
  </w:style>
  <w:style w:type="paragraph" w:customStyle="1" w:styleId="Body">
    <w:name w:val="Body"/>
    <w:rsid w:val="00C95FA8"/>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eastAsia="zh-CN"/>
    </w:rPr>
  </w:style>
  <w:style w:type="paragraph" w:customStyle="1" w:styleId="Normal-pool">
    <w:name w:val="Normal-pool"/>
    <w:rsid w:val="003F7F8E"/>
    <w:pPr>
      <w:tabs>
        <w:tab w:val="left" w:pos="1247"/>
        <w:tab w:val="left" w:pos="1814"/>
        <w:tab w:val="left" w:pos="2381"/>
        <w:tab w:val="left" w:pos="2948"/>
        <w:tab w:val="left" w:pos="3515"/>
        <w:tab w:val="left" w:pos="4082"/>
      </w:tabs>
    </w:pPr>
    <w:rPr>
      <w:rFonts w:eastAsia="Times New Roman"/>
    </w:rPr>
  </w:style>
  <w:style w:type="character" w:customStyle="1" w:styleId="NormalnumberChar">
    <w:name w:val="Normal_number Char"/>
    <w:link w:val="Normalnumber"/>
    <w:rsid w:val="003F7F8E"/>
    <w:rPr>
      <w:lang w:val="en-GB"/>
    </w:rPr>
  </w:style>
  <w:style w:type="paragraph" w:customStyle="1" w:styleId="BBTitle">
    <w:name w:val="BB_Title"/>
    <w:basedOn w:val="Normal"/>
    <w:rsid w:val="003F7F8E"/>
    <w:pPr>
      <w:keepNext/>
      <w:keepLines/>
      <w:tabs>
        <w:tab w:val="left" w:pos="1247"/>
        <w:tab w:val="left" w:pos="1814"/>
        <w:tab w:val="left" w:pos="2381"/>
        <w:tab w:val="left" w:pos="2948"/>
        <w:tab w:val="left" w:pos="3515"/>
        <w:tab w:val="left" w:pos="4082"/>
      </w:tabs>
      <w:suppressAutoHyphens/>
      <w:spacing w:before="320" w:after="240"/>
      <w:ind w:left="1247" w:right="567"/>
    </w:pPr>
    <w:rPr>
      <w:rFonts w:eastAsia="Times New Roman"/>
      <w:b/>
      <w:sz w:val="28"/>
      <w:szCs w:val="28"/>
      <w:lang w:val="en-GB"/>
    </w:rPr>
  </w:style>
  <w:style w:type="paragraph" w:customStyle="1" w:styleId="Normalnumber">
    <w:name w:val="Normal_number"/>
    <w:basedOn w:val="Normal"/>
    <w:link w:val="NormalnumberChar"/>
    <w:rsid w:val="003F7F8E"/>
    <w:pPr>
      <w:tabs>
        <w:tab w:val="left" w:pos="1247"/>
        <w:tab w:val="left" w:pos="1814"/>
        <w:tab w:val="left" w:pos="2381"/>
        <w:tab w:val="left" w:pos="2948"/>
        <w:tab w:val="left" w:pos="3515"/>
        <w:tab w:val="left" w:pos="4082"/>
      </w:tabs>
    </w:pPr>
    <w:rPr>
      <w:sz w:val="20"/>
      <w:szCs w:val="20"/>
      <w:lang w:val="en-GB"/>
    </w:rPr>
  </w:style>
  <w:style w:type="character" w:customStyle="1" w:styleId="st">
    <w:name w:val="st"/>
    <w:rsid w:val="007B4D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58980">
      <w:bodyDiv w:val="1"/>
      <w:marLeft w:val="0"/>
      <w:marRight w:val="0"/>
      <w:marTop w:val="0"/>
      <w:marBottom w:val="0"/>
      <w:divBdr>
        <w:top w:val="none" w:sz="0" w:space="0" w:color="auto"/>
        <w:left w:val="none" w:sz="0" w:space="0" w:color="auto"/>
        <w:bottom w:val="none" w:sz="0" w:space="0" w:color="auto"/>
        <w:right w:val="none" w:sz="0" w:space="0" w:color="auto"/>
      </w:divBdr>
    </w:div>
    <w:div w:id="370612951">
      <w:bodyDiv w:val="1"/>
      <w:marLeft w:val="0"/>
      <w:marRight w:val="0"/>
      <w:marTop w:val="0"/>
      <w:marBottom w:val="0"/>
      <w:divBdr>
        <w:top w:val="none" w:sz="0" w:space="0" w:color="auto"/>
        <w:left w:val="none" w:sz="0" w:space="0" w:color="auto"/>
        <w:bottom w:val="none" w:sz="0" w:space="0" w:color="auto"/>
        <w:right w:val="none" w:sz="0" w:space="0" w:color="auto"/>
      </w:divBdr>
    </w:div>
    <w:div w:id="526256027">
      <w:bodyDiv w:val="1"/>
      <w:marLeft w:val="0"/>
      <w:marRight w:val="0"/>
      <w:marTop w:val="0"/>
      <w:marBottom w:val="0"/>
      <w:divBdr>
        <w:top w:val="none" w:sz="0" w:space="0" w:color="auto"/>
        <w:left w:val="none" w:sz="0" w:space="0" w:color="auto"/>
        <w:bottom w:val="none" w:sz="0" w:space="0" w:color="auto"/>
        <w:right w:val="none" w:sz="0" w:space="0" w:color="auto"/>
      </w:divBdr>
    </w:div>
    <w:div w:id="831021508">
      <w:bodyDiv w:val="1"/>
      <w:marLeft w:val="0"/>
      <w:marRight w:val="0"/>
      <w:marTop w:val="0"/>
      <w:marBottom w:val="0"/>
      <w:divBdr>
        <w:top w:val="none" w:sz="0" w:space="0" w:color="auto"/>
        <w:left w:val="none" w:sz="0" w:space="0" w:color="auto"/>
        <w:bottom w:val="none" w:sz="0" w:space="0" w:color="auto"/>
        <w:right w:val="none" w:sz="0" w:space="0" w:color="auto"/>
      </w:divBdr>
    </w:div>
    <w:div w:id="1345398781">
      <w:bodyDiv w:val="1"/>
      <w:marLeft w:val="0"/>
      <w:marRight w:val="0"/>
      <w:marTop w:val="0"/>
      <w:marBottom w:val="0"/>
      <w:divBdr>
        <w:top w:val="none" w:sz="0" w:space="0" w:color="auto"/>
        <w:left w:val="none" w:sz="0" w:space="0" w:color="auto"/>
        <w:bottom w:val="none" w:sz="0" w:space="0" w:color="auto"/>
        <w:right w:val="none" w:sz="0" w:space="0" w:color="auto"/>
      </w:divBdr>
    </w:div>
    <w:div w:id="1665163663">
      <w:bodyDiv w:val="1"/>
      <w:marLeft w:val="0"/>
      <w:marRight w:val="0"/>
      <w:marTop w:val="0"/>
      <w:marBottom w:val="0"/>
      <w:divBdr>
        <w:top w:val="none" w:sz="0" w:space="0" w:color="auto"/>
        <w:left w:val="none" w:sz="0" w:space="0" w:color="auto"/>
        <w:bottom w:val="none" w:sz="0" w:space="0" w:color="auto"/>
        <w:right w:val="none" w:sz="0" w:space="0" w:color="auto"/>
      </w:divBdr>
    </w:div>
    <w:div w:id="1939633565">
      <w:bodyDiv w:val="1"/>
      <w:marLeft w:val="0"/>
      <w:marRight w:val="0"/>
      <w:marTop w:val="0"/>
      <w:marBottom w:val="0"/>
      <w:divBdr>
        <w:top w:val="none" w:sz="0" w:space="0" w:color="auto"/>
        <w:left w:val="none" w:sz="0" w:space="0" w:color="auto"/>
        <w:bottom w:val="none" w:sz="0" w:space="0" w:color="auto"/>
        <w:right w:val="none" w:sz="0" w:space="0" w:color="auto"/>
      </w:divBdr>
    </w:div>
    <w:div w:id="2082171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UNEA2@unep.org" TargetMode="Externa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39DDA-F192-4E7D-9A1E-929915500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689</Words>
  <Characters>3929</Characters>
  <Application>Microsoft Office Word</Application>
  <DocSecurity>0</DocSecurity>
  <Lines>32</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Reference</vt:lpstr>
      <vt:lpstr>Reference</vt:lpstr>
    </vt:vector>
  </TitlesOfParts>
  <Company/>
  <LinksUpToDate>false</LinksUpToDate>
  <CharactersWithSpaces>4609</CharactersWithSpaces>
  <SharedDoc>false</SharedDoc>
  <HLinks>
    <vt:vector size="6" baseType="variant">
      <vt:variant>
        <vt:i4>3801160</vt:i4>
      </vt:variant>
      <vt:variant>
        <vt:i4>0</vt:i4>
      </vt:variant>
      <vt:variant>
        <vt:i4>0</vt:i4>
      </vt:variant>
      <vt:variant>
        <vt:i4>5</vt:i4>
      </vt:variant>
      <vt:variant>
        <vt:lpwstr>mailto:urlica.reuterwall@gov.se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dc:title>
  <dc:creator>Harsha Dave</dc:creator>
  <cp:lastModifiedBy>John Njuguna</cp:lastModifiedBy>
  <cp:revision>2</cp:revision>
  <cp:lastPrinted>2016-04-06T07:44:00Z</cp:lastPrinted>
  <dcterms:created xsi:type="dcterms:W3CDTF">2016-04-12T12:42:00Z</dcterms:created>
  <dcterms:modified xsi:type="dcterms:W3CDTF">2016-04-12T12:42:00Z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li.li</vt:lpwstr>
  </property>
  <property fmtid="{D5CDD505-2E9C-101B-9397-08002B2CF9AE}" pid="4" name="GeneratedDate">
    <vt:lpwstr>4/1/2016 11:02:15 AM</vt:lpwstr>
  </property>
  <property fmtid="{D5CDD505-2E9C-101B-9397-08002B2CF9AE}" pid="5" name="OriginalDocID">
    <vt:lpwstr>df556df1-e4ae-4a3b-83bb-90126ba8d8b2</vt:lpwstr>
  </property>
</Properties>
</file>