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D9E49" w14:textId="77777777" w:rsidR="00164E84" w:rsidRPr="00E82D34" w:rsidRDefault="00164E84" w:rsidP="00164E84">
      <w:pPr>
        <w:jc w:val="center"/>
        <w:rPr>
          <w:rFonts w:asciiTheme="minorHAnsi" w:hAnsiTheme="minorHAnsi"/>
          <w:b/>
          <w:bCs/>
          <w:u w:val="single"/>
        </w:rPr>
      </w:pPr>
      <w:r w:rsidRPr="00E82D34">
        <w:rPr>
          <w:rFonts w:asciiTheme="minorHAnsi" w:hAnsiTheme="minorHAnsi"/>
          <w:b/>
          <w:bCs/>
          <w:u w:val="single"/>
        </w:rPr>
        <w:t>Background Note</w:t>
      </w:r>
    </w:p>
    <w:p w14:paraId="237E1FF4" w14:textId="77777777" w:rsidR="00164E84" w:rsidRPr="00D148EB" w:rsidRDefault="00164E84" w:rsidP="00164E84">
      <w:pPr>
        <w:jc w:val="center"/>
        <w:rPr>
          <w:rFonts w:asciiTheme="minorHAnsi" w:hAnsiTheme="minorHAnsi"/>
          <w:bCs/>
          <w:sz w:val="18"/>
          <w:szCs w:val="18"/>
        </w:rPr>
      </w:pPr>
    </w:p>
    <w:p w14:paraId="389C876B" w14:textId="77777777" w:rsidR="00164E84" w:rsidRPr="00D148EB" w:rsidRDefault="00164E84" w:rsidP="00164E84">
      <w:pPr>
        <w:spacing w:after="120"/>
        <w:jc w:val="center"/>
        <w:rPr>
          <w:rFonts w:asciiTheme="minorHAnsi" w:hAnsiTheme="minorHAnsi"/>
          <w:b/>
          <w:i/>
          <w:sz w:val="23"/>
          <w:szCs w:val="23"/>
        </w:rPr>
      </w:pPr>
      <w:r w:rsidRPr="00D148EB">
        <w:rPr>
          <w:rFonts w:asciiTheme="minorHAnsi" w:hAnsiTheme="minorHAnsi"/>
          <w:b/>
          <w:i/>
          <w:sz w:val="23"/>
          <w:szCs w:val="23"/>
        </w:rPr>
        <w:t>Business Dialogue for Environmental Sustainability</w:t>
      </w:r>
    </w:p>
    <w:p w14:paraId="6803DB0D" w14:textId="77777777" w:rsidR="00164E84" w:rsidRPr="00FC2D83" w:rsidRDefault="00164E84" w:rsidP="00164E84">
      <w:pPr>
        <w:jc w:val="center"/>
        <w:rPr>
          <w:rFonts w:asciiTheme="minorHAnsi" w:hAnsiTheme="minorHAnsi"/>
          <w:sz w:val="16"/>
          <w:szCs w:val="16"/>
        </w:rPr>
      </w:pPr>
      <w:r w:rsidRPr="00D148EB">
        <w:rPr>
          <w:rFonts w:asciiTheme="minorHAnsi" w:hAnsiTheme="minorHAnsi"/>
          <w:sz w:val="23"/>
          <w:szCs w:val="23"/>
        </w:rPr>
        <w:t>A joint vision for delivering the environmental dimension of the 2030 Agenda for Sustainable Development through a strengthened UNEA as the leading authority on the environment</w:t>
      </w:r>
    </w:p>
    <w:p w14:paraId="76F770FD" w14:textId="77777777" w:rsidR="00FC2D83" w:rsidRPr="00FC2D83" w:rsidRDefault="00FC2D83" w:rsidP="00164E84">
      <w:pPr>
        <w:jc w:val="center"/>
        <w:rPr>
          <w:rFonts w:asciiTheme="minorHAnsi" w:hAnsiTheme="minorHAnsi"/>
          <w:sz w:val="16"/>
          <w:szCs w:val="16"/>
        </w:rPr>
      </w:pPr>
    </w:p>
    <w:p w14:paraId="0DB69000" w14:textId="77777777" w:rsidR="00164E84" w:rsidRPr="00D148EB" w:rsidRDefault="00164E84" w:rsidP="00164E84">
      <w:pPr>
        <w:jc w:val="center"/>
        <w:rPr>
          <w:rFonts w:asciiTheme="minorHAnsi" w:hAnsiTheme="minorHAnsi"/>
          <w:b/>
          <w:sz w:val="23"/>
          <w:szCs w:val="23"/>
        </w:rPr>
      </w:pPr>
      <w:r w:rsidRPr="00D148EB">
        <w:rPr>
          <w:rFonts w:asciiTheme="minorHAnsi" w:hAnsiTheme="minorHAnsi"/>
          <w:b/>
          <w:sz w:val="23"/>
          <w:szCs w:val="23"/>
        </w:rPr>
        <w:t>Wednesday, 25 May 2016</w:t>
      </w:r>
    </w:p>
    <w:p w14:paraId="2FBF0DAB" w14:textId="6ADDB81B" w:rsidR="00164E84" w:rsidRPr="00D148EB" w:rsidRDefault="00B92493" w:rsidP="00164E84">
      <w:pPr>
        <w:jc w:val="center"/>
        <w:rPr>
          <w:rFonts w:asciiTheme="minorHAnsi" w:hAnsiTheme="minorHAnsi"/>
          <w:b/>
          <w:sz w:val="23"/>
          <w:szCs w:val="23"/>
        </w:rPr>
      </w:pPr>
      <w:r>
        <w:rPr>
          <w:rFonts w:asciiTheme="minorHAnsi" w:hAnsiTheme="minorHAnsi"/>
          <w:b/>
          <w:sz w:val="23"/>
          <w:szCs w:val="23"/>
        </w:rPr>
        <w:t>14:30 - 17:4</w:t>
      </w:r>
      <w:r w:rsidR="00164E84" w:rsidRPr="00D148EB">
        <w:rPr>
          <w:rFonts w:asciiTheme="minorHAnsi" w:hAnsiTheme="minorHAnsi"/>
          <w:b/>
          <w:sz w:val="23"/>
          <w:szCs w:val="23"/>
        </w:rPr>
        <w:t>0hrs (SIE2016 Marquee)</w:t>
      </w:r>
    </w:p>
    <w:p w14:paraId="4F7C1F67" w14:textId="77777777" w:rsidR="00164E84" w:rsidRPr="00D148EB" w:rsidRDefault="00164E84" w:rsidP="00164E84">
      <w:pPr>
        <w:jc w:val="center"/>
        <w:rPr>
          <w:rFonts w:asciiTheme="minorHAnsi" w:hAnsiTheme="minorHAnsi"/>
          <w:sz w:val="23"/>
          <w:szCs w:val="23"/>
        </w:rPr>
      </w:pPr>
      <w:r w:rsidRPr="00D148EB">
        <w:rPr>
          <w:rFonts w:asciiTheme="minorHAnsi" w:hAnsiTheme="minorHAnsi"/>
          <w:sz w:val="23"/>
          <w:szCs w:val="23"/>
        </w:rPr>
        <w:t xml:space="preserve">United Nations Environment Assembly (UNEA-2) </w:t>
      </w:r>
    </w:p>
    <w:p w14:paraId="67CD9ACA" w14:textId="77777777" w:rsidR="00164E84" w:rsidRDefault="00164E84" w:rsidP="00164E84">
      <w:pPr>
        <w:jc w:val="center"/>
        <w:rPr>
          <w:rFonts w:asciiTheme="minorHAnsi" w:hAnsiTheme="minorHAnsi"/>
          <w:sz w:val="23"/>
          <w:szCs w:val="23"/>
        </w:rPr>
      </w:pPr>
      <w:r w:rsidRPr="00D148EB">
        <w:rPr>
          <w:rFonts w:asciiTheme="minorHAnsi" w:hAnsiTheme="minorHAnsi"/>
          <w:sz w:val="23"/>
          <w:szCs w:val="23"/>
        </w:rPr>
        <w:t>Nairobi, Kenya</w:t>
      </w:r>
    </w:p>
    <w:p w14:paraId="55B8388F" w14:textId="77777777" w:rsidR="00FC2D83" w:rsidRPr="00FC2D83" w:rsidRDefault="00FC2D83" w:rsidP="00164E84">
      <w:pPr>
        <w:jc w:val="center"/>
        <w:rPr>
          <w:rFonts w:asciiTheme="minorHAnsi" w:hAnsiTheme="minorHAnsi"/>
          <w:sz w:val="16"/>
          <w:szCs w:val="16"/>
        </w:rPr>
      </w:pPr>
    </w:p>
    <w:p w14:paraId="175EA57C" w14:textId="77777777" w:rsidR="00FC2D83" w:rsidRPr="00FC2D83" w:rsidRDefault="00FC2D83" w:rsidP="00164E84">
      <w:pPr>
        <w:spacing w:after="60"/>
        <w:rPr>
          <w:rFonts w:asciiTheme="minorHAnsi" w:hAnsiTheme="minorHAnsi"/>
          <w:sz w:val="16"/>
          <w:szCs w:val="16"/>
        </w:rPr>
      </w:pPr>
    </w:p>
    <w:p w14:paraId="24FF503A" w14:textId="77777777" w:rsidR="00164E84" w:rsidRPr="00DC04A7" w:rsidRDefault="00164E84" w:rsidP="00164E84">
      <w:pPr>
        <w:spacing w:after="60"/>
        <w:rPr>
          <w:rFonts w:asciiTheme="minorHAnsi" w:hAnsiTheme="minorHAnsi"/>
          <w:sz w:val="23"/>
          <w:szCs w:val="23"/>
        </w:rPr>
      </w:pPr>
      <w:r w:rsidRPr="00DC04A7">
        <w:rPr>
          <w:rFonts w:asciiTheme="minorHAnsi" w:hAnsiTheme="minorHAnsi"/>
          <w:b/>
          <w:sz w:val="23"/>
          <w:szCs w:val="23"/>
        </w:rPr>
        <w:t xml:space="preserve">Background </w:t>
      </w:r>
    </w:p>
    <w:p w14:paraId="42DE7345" w14:textId="4551AF4B" w:rsidR="00BE15AA" w:rsidRPr="00DC04A7" w:rsidRDefault="00164E84" w:rsidP="00BE15AA">
      <w:pPr>
        <w:pStyle w:val="ListParagraph"/>
        <w:numPr>
          <w:ilvl w:val="0"/>
          <w:numId w:val="5"/>
        </w:numPr>
        <w:spacing w:line="240" w:lineRule="auto"/>
        <w:ind w:left="0" w:firstLine="0"/>
        <w:jc w:val="both"/>
        <w:rPr>
          <w:rFonts w:asciiTheme="minorHAnsi" w:hAnsiTheme="minorHAnsi"/>
          <w:sz w:val="23"/>
          <w:szCs w:val="23"/>
        </w:rPr>
      </w:pPr>
      <w:r w:rsidRPr="00DC04A7">
        <w:rPr>
          <w:rFonts w:asciiTheme="minorHAnsi" w:hAnsiTheme="minorHAnsi"/>
          <w:sz w:val="23"/>
          <w:szCs w:val="23"/>
        </w:rPr>
        <w:t>The private sector is becoming more aware of the global environmental challenges and the need for a universal solution as reflected in the 2030 Agenda for Sustainable Development</w:t>
      </w:r>
      <w:r w:rsidR="00EC3AB0" w:rsidRPr="00DC04A7">
        <w:rPr>
          <w:rFonts w:asciiTheme="minorHAnsi" w:hAnsiTheme="minorHAnsi"/>
          <w:sz w:val="23"/>
          <w:szCs w:val="23"/>
        </w:rPr>
        <w:t xml:space="preserve">, which is </w:t>
      </w:r>
      <w:r w:rsidR="00E12F2E" w:rsidRPr="00E12F2E">
        <w:rPr>
          <w:rFonts w:asciiTheme="minorHAnsi" w:hAnsiTheme="minorHAnsi"/>
          <w:sz w:val="23"/>
          <w:szCs w:val="23"/>
          <w:lang w:val="en-GB"/>
        </w:rPr>
        <w:t>a plan of action for people, planet, prosperity, peace and partnership, which all countries and stakeholders, acting in collaborative partnership, will implement</w:t>
      </w:r>
      <w:r w:rsidR="00EC3AB0" w:rsidRPr="00DC04A7">
        <w:rPr>
          <w:rFonts w:asciiTheme="minorHAnsi" w:hAnsiTheme="minorHAnsi"/>
          <w:sz w:val="23"/>
          <w:szCs w:val="23"/>
        </w:rPr>
        <w:t xml:space="preserve">. </w:t>
      </w:r>
      <w:r w:rsidR="00D578F0" w:rsidRPr="00DC04A7">
        <w:rPr>
          <w:rFonts w:asciiTheme="minorHAnsi" w:hAnsiTheme="minorHAnsi"/>
          <w:sz w:val="23"/>
          <w:szCs w:val="23"/>
        </w:rPr>
        <w:t>The business sector, ranging from microenterprises to cooperatives to multinationals, is expected to play a pivotal role in achieving the 17 Sustainable Development Goals (SDGs) that define the 2030 Agenda. Ultimately, the private sector will be an active source of innovative solutions in tackling the sustainable development challenges.</w:t>
      </w:r>
    </w:p>
    <w:p w14:paraId="5F60DAB2" w14:textId="77777777" w:rsidR="00D578F0" w:rsidRPr="00DC04A7" w:rsidRDefault="00D578F0" w:rsidP="00D578F0">
      <w:pPr>
        <w:pStyle w:val="ListParagraph"/>
        <w:spacing w:line="240" w:lineRule="auto"/>
        <w:ind w:left="0"/>
        <w:jc w:val="both"/>
        <w:rPr>
          <w:rFonts w:asciiTheme="minorHAnsi" w:hAnsiTheme="minorHAnsi"/>
          <w:sz w:val="23"/>
          <w:szCs w:val="23"/>
        </w:rPr>
      </w:pPr>
    </w:p>
    <w:p w14:paraId="71B5942A" w14:textId="71AE2C2F" w:rsidR="00164E84" w:rsidRPr="00DC04A7" w:rsidRDefault="00164E84" w:rsidP="00164E84">
      <w:pPr>
        <w:pStyle w:val="ListParagraph"/>
        <w:numPr>
          <w:ilvl w:val="0"/>
          <w:numId w:val="5"/>
        </w:numPr>
        <w:spacing w:line="240" w:lineRule="auto"/>
        <w:ind w:left="0" w:firstLine="0"/>
        <w:jc w:val="both"/>
        <w:rPr>
          <w:rFonts w:asciiTheme="minorHAnsi" w:hAnsiTheme="minorHAnsi"/>
          <w:sz w:val="23"/>
          <w:szCs w:val="23"/>
        </w:rPr>
      </w:pPr>
      <w:r w:rsidRPr="00DC04A7">
        <w:rPr>
          <w:rFonts w:asciiTheme="minorHAnsi" w:hAnsiTheme="minorHAnsi"/>
          <w:sz w:val="23"/>
          <w:szCs w:val="23"/>
        </w:rPr>
        <w:t xml:space="preserve">In light of the increasing engagement of the private sector in developing ideas and solutions to address these environmental challenges, the United Nations Environment Assembly (UNEA), the </w:t>
      </w:r>
      <w:r w:rsidR="0023224E">
        <w:rPr>
          <w:rFonts w:asciiTheme="minorHAnsi" w:hAnsiTheme="minorHAnsi"/>
          <w:sz w:val="23"/>
          <w:szCs w:val="23"/>
        </w:rPr>
        <w:t>United Nation’s lead authority</w:t>
      </w:r>
      <w:r w:rsidR="0023224E" w:rsidRPr="00DC04A7">
        <w:rPr>
          <w:rFonts w:asciiTheme="minorHAnsi" w:hAnsiTheme="minorHAnsi"/>
          <w:sz w:val="23"/>
          <w:szCs w:val="23"/>
        </w:rPr>
        <w:t xml:space="preserve"> </w:t>
      </w:r>
      <w:r w:rsidRPr="00DC04A7">
        <w:rPr>
          <w:rFonts w:asciiTheme="minorHAnsi" w:hAnsiTheme="minorHAnsi"/>
          <w:sz w:val="23"/>
          <w:szCs w:val="23"/>
        </w:rPr>
        <w:t xml:space="preserve">on the environment, </w:t>
      </w:r>
      <w:r w:rsidR="0023224E">
        <w:rPr>
          <w:rFonts w:asciiTheme="minorHAnsi" w:hAnsiTheme="minorHAnsi"/>
          <w:sz w:val="23"/>
          <w:szCs w:val="23"/>
        </w:rPr>
        <w:t>provides a unique</w:t>
      </w:r>
      <w:r w:rsidRPr="00DC04A7">
        <w:rPr>
          <w:rFonts w:asciiTheme="minorHAnsi" w:hAnsiTheme="minorHAnsi"/>
          <w:sz w:val="23"/>
          <w:szCs w:val="23"/>
        </w:rPr>
        <w:t xml:space="preserve"> platform through which different stakeholders can work together to determine the path that will ensure an inclusive green economy and sustainable development.</w:t>
      </w:r>
    </w:p>
    <w:p w14:paraId="5E01F9F4" w14:textId="77777777" w:rsidR="00164E84" w:rsidRPr="00DC04A7" w:rsidRDefault="00164E84" w:rsidP="00164E84">
      <w:pPr>
        <w:pStyle w:val="ListParagraph"/>
        <w:spacing w:line="240" w:lineRule="auto"/>
        <w:ind w:left="0"/>
        <w:jc w:val="both"/>
        <w:rPr>
          <w:rFonts w:asciiTheme="minorHAnsi" w:hAnsiTheme="minorHAnsi"/>
          <w:sz w:val="23"/>
          <w:szCs w:val="23"/>
        </w:rPr>
      </w:pPr>
    </w:p>
    <w:p w14:paraId="0CDEF8A9" w14:textId="743BFA55" w:rsidR="00164E84" w:rsidRPr="00DC04A7" w:rsidRDefault="00164E84" w:rsidP="00164E84">
      <w:pPr>
        <w:pStyle w:val="ListParagraph"/>
        <w:numPr>
          <w:ilvl w:val="0"/>
          <w:numId w:val="5"/>
        </w:numPr>
        <w:spacing w:line="240" w:lineRule="auto"/>
        <w:ind w:left="0" w:firstLine="0"/>
        <w:jc w:val="both"/>
        <w:rPr>
          <w:rFonts w:asciiTheme="minorHAnsi" w:hAnsiTheme="minorHAnsi"/>
          <w:sz w:val="23"/>
          <w:szCs w:val="23"/>
        </w:rPr>
      </w:pPr>
      <w:r w:rsidRPr="00DC04A7">
        <w:rPr>
          <w:rFonts w:asciiTheme="minorHAnsi" w:hAnsiTheme="minorHAnsi"/>
          <w:sz w:val="23"/>
          <w:szCs w:val="23"/>
        </w:rPr>
        <w:t xml:space="preserve">The </w:t>
      </w:r>
      <w:r w:rsidRPr="00DC04A7">
        <w:rPr>
          <w:rFonts w:asciiTheme="minorHAnsi" w:hAnsiTheme="minorHAnsi"/>
          <w:i/>
          <w:sz w:val="23"/>
          <w:szCs w:val="23"/>
        </w:rPr>
        <w:t>Business Dialogue for Environmental Sustainability</w:t>
      </w:r>
      <w:r w:rsidRPr="00DC04A7">
        <w:rPr>
          <w:rFonts w:asciiTheme="minorHAnsi" w:hAnsiTheme="minorHAnsi"/>
          <w:sz w:val="23"/>
          <w:szCs w:val="23"/>
        </w:rPr>
        <w:t xml:space="preserve"> </w:t>
      </w:r>
      <w:r w:rsidR="00BE15AA" w:rsidRPr="00DC04A7">
        <w:rPr>
          <w:rFonts w:asciiTheme="minorHAnsi" w:hAnsiTheme="minorHAnsi"/>
          <w:sz w:val="23"/>
          <w:szCs w:val="23"/>
        </w:rPr>
        <w:t>will target leaders of the private sector</w:t>
      </w:r>
      <w:r w:rsidRPr="00DC04A7">
        <w:rPr>
          <w:rFonts w:asciiTheme="minorHAnsi" w:hAnsiTheme="minorHAnsi"/>
          <w:sz w:val="23"/>
          <w:szCs w:val="23"/>
        </w:rPr>
        <w:t xml:space="preserve"> who will be given the opportunity to engage with multiple stakeholder repre</w:t>
      </w:r>
      <w:r w:rsidR="00C83EC1" w:rsidRPr="00DC04A7">
        <w:rPr>
          <w:rFonts w:asciiTheme="minorHAnsi" w:hAnsiTheme="minorHAnsi"/>
          <w:sz w:val="23"/>
          <w:szCs w:val="23"/>
        </w:rPr>
        <w:t>sentatives, such as governments</w:t>
      </w:r>
      <w:r w:rsidRPr="00DC04A7">
        <w:rPr>
          <w:rFonts w:asciiTheme="minorHAnsi" w:hAnsiTheme="minorHAnsi"/>
          <w:sz w:val="23"/>
          <w:szCs w:val="23"/>
        </w:rPr>
        <w:t xml:space="preserve"> and civil </w:t>
      </w:r>
      <w:r w:rsidR="00577F9C" w:rsidRPr="00DC04A7">
        <w:rPr>
          <w:rFonts w:asciiTheme="minorHAnsi" w:hAnsiTheme="minorHAnsi"/>
          <w:sz w:val="23"/>
          <w:szCs w:val="23"/>
        </w:rPr>
        <w:t>society</w:t>
      </w:r>
      <w:r w:rsidR="00EC3AB0" w:rsidRPr="00DC04A7">
        <w:rPr>
          <w:rFonts w:asciiTheme="minorHAnsi" w:hAnsiTheme="minorHAnsi"/>
          <w:sz w:val="23"/>
          <w:szCs w:val="23"/>
        </w:rPr>
        <w:t>,</w:t>
      </w:r>
      <w:r w:rsidR="00BE15AA" w:rsidRPr="00DC04A7">
        <w:rPr>
          <w:rFonts w:asciiTheme="minorHAnsi" w:hAnsiTheme="minorHAnsi"/>
          <w:sz w:val="23"/>
          <w:szCs w:val="23"/>
        </w:rPr>
        <w:t xml:space="preserve"> who</w:t>
      </w:r>
      <w:r w:rsidRPr="00DC04A7">
        <w:rPr>
          <w:rFonts w:asciiTheme="minorHAnsi" w:hAnsiTheme="minorHAnsi"/>
          <w:sz w:val="23"/>
          <w:szCs w:val="23"/>
        </w:rPr>
        <w:t xml:space="preserve"> are aspiring to contribute to sustain</w:t>
      </w:r>
      <w:r w:rsidR="00D578F0" w:rsidRPr="00DC04A7">
        <w:rPr>
          <w:rFonts w:asciiTheme="minorHAnsi" w:hAnsiTheme="minorHAnsi"/>
          <w:sz w:val="23"/>
          <w:szCs w:val="23"/>
        </w:rPr>
        <w:t>able development and the SDGs</w:t>
      </w:r>
      <w:r w:rsidRPr="00DC04A7">
        <w:rPr>
          <w:rFonts w:asciiTheme="minorHAnsi" w:hAnsiTheme="minorHAnsi"/>
          <w:sz w:val="23"/>
          <w:szCs w:val="23"/>
        </w:rPr>
        <w:t xml:space="preserve">. </w:t>
      </w:r>
    </w:p>
    <w:p w14:paraId="60F617E6" w14:textId="77777777" w:rsidR="00164E84" w:rsidRPr="00DC04A7" w:rsidRDefault="00164E84" w:rsidP="00164E84">
      <w:pPr>
        <w:pStyle w:val="ListParagraph"/>
        <w:rPr>
          <w:rFonts w:asciiTheme="minorHAnsi" w:hAnsiTheme="minorHAnsi"/>
          <w:sz w:val="23"/>
          <w:szCs w:val="23"/>
        </w:rPr>
      </w:pPr>
    </w:p>
    <w:p w14:paraId="5BFFCEB6" w14:textId="7DBBDED1" w:rsidR="00164E84" w:rsidRPr="00DC04A7" w:rsidRDefault="00164E84" w:rsidP="00164E84">
      <w:pPr>
        <w:pStyle w:val="ListParagraph"/>
        <w:numPr>
          <w:ilvl w:val="0"/>
          <w:numId w:val="5"/>
        </w:numPr>
        <w:spacing w:after="0" w:line="240" w:lineRule="auto"/>
        <w:ind w:left="0" w:firstLine="0"/>
        <w:jc w:val="both"/>
        <w:rPr>
          <w:rFonts w:asciiTheme="minorHAnsi" w:hAnsiTheme="minorHAnsi"/>
          <w:sz w:val="23"/>
          <w:szCs w:val="23"/>
        </w:rPr>
      </w:pPr>
      <w:r w:rsidRPr="00DC04A7">
        <w:rPr>
          <w:rFonts w:asciiTheme="minorHAnsi" w:hAnsiTheme="minorHAnsi"/>
          <w:sz w:val="23"/>
          <w:szCs w:val="23"/>
        </w:rPr>
        <w:t xml:space="preserve">The </w:t>
      </w:r>
      <w:r w:rsidRPr="00DC04A7">
        <w:rPr>
          <w:rFonts w:asciiTheme="minorHAnsi" w:hAnsiTheme="minorHAnsi"/>
          <w:i/>
          <w:sz w:val="23"/>
          <w:szCs w:val="23"/>
        </w:rPr>
        <w:t>Dialogue</w:t>
      </w:r>
      <w:r w:rsidRPr="00DC04A7">
        <w:rPr>
          <w:rFonts w:asciiTheme="minorHAnsi" w:hAnsiTheme="minorHAnsi"/>
          <w:sz w:val="23"/>
          <w:szCs w:val="23"/>
        </w:rPr>
        <w:t xml:space="preserve"> will include </w:t>
      </w:r>
      <w:r w:rsidR="00BE237A" w:rsidRPr="00DC04A7">
        <w:rPr>
          <w:rFonts w:asciiTheme="minorHAnsi" w:hAnsiTheme="minorHAnsi"/>
          <w:sz w:val="23"/>
          <w:szCs w:val="23"/>
        </w:rPr>
        <w:t>t</w:t>
      </w:r>
      <w:r w:rsidR="00BE15AA" w:rsidRPr="00DC04A7">
        <w:rPr>
          <w:rFonts w:asciiTheme="minorHAnsi" w:hAnsiTheme="minorHAnsi"/>
          <w:sz w:val="23"/>
          <w:szCs w:val="23"/>
        </w:rPr>
        <w:t xml:space="preserve">hree </w:t>
      </w:r>
      <w:r w:rsidRPr="00DC04A7">
        <w:rPr>
          <w:rFonts w:asciiTheme="minorHAnsi" w:hAnsiTheme="minorHAnsi"/>
          <w:sz w:val="23"/>
          <w:szCs w:val="23"/>
        </w:rPr>
        <w:t>moderated panel discussion</w:t>
      </w:r>
      <w:r w:rsidR="00BE15AA" w:rsidRPr="00DC04A7">
        <w:rPr>
          <w:rFonts w:asciiTheme="minorHAnsi" w:hAnsiTheme="minorHAnsi"/>
          <w:sz w:val="23"/>
          <w:szCs w:val="23"/>
        </w:rPr>
        <w:t>s</w:t>
      </w:r>
      <w:r w:rsidRPr="00DC04A7">
        <w:rPr>
          <w:rFonts w:asciiTheme="minorHAnsi" w:hAnsiTheme="minorHAnsi"/>
          <w:sz w:val="23"/>
          <w:szCs w:val="23"/>
        </w:rPr>
        <w:t xml:space="preserve"> linking </w:t>
      </w:r>
      <w:r w:rsidR="00C83EC1" w:rsidRPr="00DC04A7">
        <w:rPr>
          <w:rFonts w:asciiTheme="minorHAnsi" w:hAnsiTheme="minorHAnsi"/>
          <w:sz w:val="23"/>
          <w:szCs w:val="23"/>
        </w:rPr>
        <w:t xml:space="preserve">leaders of </w:t>
      </w:r>
      <w:r w:rsidR="002846DD" w:rsidRPr="00DC04A7">
        <w:rPr>
          <w:rFonts w:asciiTheme="minorHAnsi" w:hAnsiTheme="minorHAnsi"/>
          <w:sz w:val="23"/>
          <w:szCs w:val="23"/>
        </w:rPr>
        <w:t xml:space="preserve">the </w:t>
      </w:r>
      <w:r w:rsidR="00C83EC1" w:rsidRPr="00DC04A7">
        <w:rPr>
          <w:rFonts w:asciiTheme="minorHAnsi" w:hAnsiTheme="minorHAnsi"/>
          <w:sz w:val="23"/>
          <w:szCs w:val="23"/>
        </w:rPr>
        <w:t>private sector</w:t>
      </w:r>
      <w:r w:rsidRPr="00DC04A7">
        <w:rPr>
          <w:rFonts w:asciiTheme="minorHAnsi" w:hAnsiTheme="minorHAnsi"/>
          <w:sz w:val="23"/>
          <w:szCs w:val="23"/>
        </w:rPr>
        <w:t xml:space="preserve"> with policymakers to look at the global environmental challenges, discuss </w:t>
      </w:r>
      <w:r w:rsidR="0023224E">
        <w:rPr>
          <w:rFonts w:asciiTheme="minorHAnsi" w:hAnsiTheme="minorHAnsi"/>
          <w:sz w:val="23"/>
          <w:szCs w:val="23"/>
        </w:rPr>
        <w:t xml:space="preserve">innovative </w:t>
      </w:r>
      <w:r w:rsidRPr="00DC04A7">
        <w:rPr>
          <w:rFonts w:asciiTheme="minorHAnsi" w:hAnsiTheme="minorHAnsi"/>
          <w:sz w:val="23"/>
          <w:szCs w:val="23"/>
        </w:rPr>
        <w:t>solutions and recommend partnerships for achieving sustainable development. It will address the quest for the ‘sustainability’</w:t>
      </w:r>
      <w:r w:rsidR="0023224E">
        <w:rPr>
          <w:rFonts w:asciiTheme="minorHAnsi" w:hAnsiTheme="minorHAnsi"/>
          <w:sz w:val="23"/>
          <w:szCs w:val="23"/>
        </w:rPr>
        <w:t xml:space="preserve"> and how to enable circular economies and sustainable </w:t>
      </w:r>
      <w:proofErr w:type="gramStart"/>
      <w:r w:rsidR="0023224E">
        <w:rPr>
          <w:rFonts w:asciiTheme="minorHAnsi" w:hAnsiTheme="minorHAnsi"/>
          <w:sz w:val="23"/>
          <w:szCs w:val="23"/>
        </w:rPr>
        <w:t xml:space="preserve">lifestyles </w:t>
      </w:r>
      <w:r w:rsidRPr="00DC04A7">
        <w:rPr>
          <w:rFonts w:asciiTheme="minorHAnsi" w:hAnsiTheme="minorHAnsi"/>
          <w:sz w:val="23"/>
          <w:szCs w:val="23"/>
        </w:rPr>
        <w:t>.</w:t>
      </w:r>
      <w:proofErr w:type="gramEnd"/>
      <w:r w:rsidRPr="00DC04A7">
        <w:rPr>
          <w:rFonts w:asciiTheme="minorHAnsi" w:hAnsiTheme="minorHAnsi"/>
          <w:sz w:val="23"/>
          <w:szCs w:val="23"/>
        </w:rPr>
        <w:t xml:space="preserve"> </w:t>
      </w:r>
    </w:p>
    <w:p w14:paraId="7FA9F521" w14:textId="77777777" w:rsidR="00164E84" w:rsidRPr="00DC04A7" w:rsidRDefault="00164E84" w:rsidP="00164E84">
      <w:pPr>
        <w:jc w:val="both"/>
        <w:rPr>
          <w:rFonts w:asciiTheme="minorHAnsi" w:hAnsiTheme="minorHAnsi"/>
          <w:sz w:val="23"/>
          <w:szCs w:val="23"/>
        </w:rPr>
      </w:pPr>
    </w:p>
    <w:p w14:paraId="362DEB19" w14:textId="4457A02C" w:rsidR="00164E84" w:rsidRPr="00DC04A7" w:rsidRDefault="00164E84" w:rsidP="006F4235">
      <w:pPr>
        <w:spacing w:after="60"/>
        <w:rPr>
          <w:rFonts w:asciiTheme="minorHAnsi" w:hAnsiTheme="minorHAnsi"/>
          <w:b/>
          <w:sz w:val="23"/>
          <w:szCs w:val="23"/>
        </w:rPr>
      </w:pPr>
      <w:r w:rsidRPr="00DC04A7">
        <w:rPr>
          <w:rFonts w:asciiTheme="minorHAnsi" w:hAnsiTheme="minorHAnsi"/>
          <w:b/>
          <w:sz w:val="23"/>
          <w:szCs w:val="23"/>
        </w:rPr>
        <w:t xml:space="preserve">Objectives of the </w:t>
      </w:r>
      <w:r w:rsidRPr="00DC04A7">
        <w:rPr>
          <w:rFonts w:asciiTheme="minorHAnsi" w:hAnsiTheme="minorHAnsi"/>
          <w:b/>
          <w:i/>
          <w:sz w:val="23"/>
          <w:szCs w:val="23"/>
        </w:rPr>
        <w:t>Business Dialogue</w:t>
      </w:r>
    </w:p>
    <w:p w14:paraId="18980593" w14:textId="3D05F0DE" w:rsidR="00EC3AB0" w:rsidRPr="00DC04A7" w:rsidRDefault="00164E84" w:rsidP="00164E84">
      <w:pPr>
        <w:pStyle w:val="ListParagraph"/>
        <w:numPr>
          <w:ilvl w:val="0"/>
          <w:numId w:val="5"/>
        </w:numPr>
        <w:spacing w:after="0" w:line="240" w:lineRule="auto"/>
        <w:ind w:left="0" w:firstLine="0"/>
        <w:jc w:val="both"/>
        <w:rPr>
          <w:rFonts w:asciiTheme="minorHAnsi" w:hAnsiTheme="minorHAnsi"/>
          <w:sz w:val="23"/>
          <w:szCs w:val="23"/>
        </w:rPr>
      </w:pPr>
      <w:r w:rsidRPr="00DC04A7">
        <w:rPr>
          <w:rFonts w:asciiTheme="minorHAnsi" w:hAnsiTheme="minorHAnsi"/>
          <w:sz w:val="23"/>
          <w:szCs w:val="23"/>
        </w:rPr>
        <w:t xml:space="preserve">The </w:t>
      </w:r>
      <w:r w:rsidR="002846DD" w:rsidRPr="00DC04A7">
        <w:rPr>
          <w:rFonts w:asciiTheme="minorHAnsi" w:hAnsiTheme="minorHAnsi"/>
          <w:i/>
          <w:sz w:val="23"/>
          <w:szCs w:val="23"/>
        </w:rPr>
        <w:t>Dialogue</w:t>
      </w:r>
      <w:r w:rsidRPr="00DC04A7">
        <w:rPr>
          <w:rFonts w:asciiTheme="minorHAnsi" w:hAnsiTheme="minorHAnsi"/>
          <w:i/>
          <w:sz w:val="23"/>
          <w:szCs w:val="23"/>
        </w:rPr>
        <w:t xml:space="preserve"> </w:t>
      </w:r>
      <w:r w:rsidRPr="00DC04A7">
        <w:rPr>
          <w:rFonts w:asciiTheme="minorHAnsi" w:hAnsiTheme="minorHAnsi"/>
          <w:sz w:val="23"/>
          <w:szCs w:val="23"/>
        </w:rPr>
        <w:t xml:space="preserve">will </w:t>
      </w:r>
      <w:r w:rsidR="00EC3AB0" w:rsidRPr="00DC04A7">
        <w:rPr>
          <w:rFonts w:asciiTheme="minorHAnsi" w:hAnsiTheme="minorHAnsi"/>
          <w:sz w:val="23"/>
          <w:szCs w:val="23"/>
        </w:rPr>
        <w:t xml:space="preserve">specifically </w:t>
      </w:r>
      <w:r w:rsidRPr="00DC04A7">
        <w:rPr>
          <w:rFonts w:asciiTheme="minorHAnsi" w:hAnsiTheme="minorHAnsi"/>
          <w:sz w:val="23"/>
          <w:szCs w:val="23"/>
        </w:rPr>
        <w:t>discuss the role of the private sector in advancing the environmental dimension of the 203</w:t>
      </w:r>
      <w:r w:rsidR="006F1323" w:rsidRPr="00DC04A7">
        <w:rPr>
          <w:rFonts w:asciiTheme="minorHAnsi" w:hAnsiTheme="minorHAnsi"/>
          <w:sz w:val="23"/>
          <w:szCs w:val="23"/>
        </w:rPr>
        <w:t xml:space="preserve">0 Agenda. </w:t>
      </w:r>
      <w:r w:rsidR="00EC3AB0" w:rsidRPr="00DC04A7">
        <w:rPr>
          <w:rFonts w:asciiTheme="minorHAnsi" w:hAnsiTheme="minorHAnsi"/>
          <w:sz w:val="23"/>
          <w:szCs w:val="23"/>
        </w:rPr>
        <w:t>It will address the need to rethink and redesign current and future products and transform business strategies and managerial mindsets.</w:t>
      </w:r>
    </w:p>
    <w:p w14:paraId="663E13D8" w14:textId="77777777" w:rsidR="00EC3AB0" w:rsidRPr="00DC04A7" w:rsidRDefault="00EC3AB0" w:rsidP="00EC3AB0">
      <w:pPr>
        <w:pStyle w:val="ListParagraph"/>
        <w:spacing w:after="0" w:line="240" w:lineRule="auto"/>
        <w:ind w:left="0"/>
        <w:jc w:val="both"/>
        <w:rPr>
          <w:rFonts w:asciiTheme="minorHAnsi" w:hAnsiTheme="minorHAnsi"/>
          <w:sz w:val="23"/>
          <w:szCs w:val="23"/>
        </w:rPr>
      </w:pPr>
    </w:p>
    <w:p w14:paraId="274ED59C" w14:textId="31E95F1D" w:rsidR="006F4235" w:rsidRPr="00DC04A7" w:rsidRDefault="00EC3AB0" w:rsidP="006F4235">
      <w:pPr>
        <w:pStyle w:val="ListParagraph"/>
        <w:numPr>
          <w:ilvl w:val="0"/>
          <w:numId w:val="5"/>
        </w:numPr>
        <w:spacing w:after="0" w:line="240" w:lineRule="auto"/>
        <w:ind w:left="0" w:firstLine="0"/>
        <w:jc w:val="both"/>
        <w:rPr>
          <w:rFonts w:asciiTheme="minorHAnsi" w:hAnsiTheme="minorHAnsi"/>
          <w:sz w:val="23"/>
          <w:szCs w:val="23"/>
        </w:rPr>
      </w:pPr>
      <w:r w:rsidRPr="00DC04A7">
        <w:rPr>
          <w:rFonts w:asciiTheme="minorHAnsi" w:hAnsiTheme="minorHAnsi"/>
          <w:sz w:val="23"/>
          <w:szCs w:val="23"/>
        </w:rPr>
        <w:t xml:space="preserve">The </w:t>
      </w:r>
      <w:r w:rsidRPr="00DC04A7">
        <w:rPr>
          <w:rFonts w:asciiTheme="minorHAnsi" w:hAnsiTheme="minorHAnsi"/>
          <w:i/>
          <w:sz w:val="23"/>
          <w:szCs w:val="23"/>
        </w:rPr>
        <w:t>Dialogue</w:t>
      </w:r>
      <w:r w:rsidR="006F1323" w:rsidRPr="00DC04A7">
        <w:rPr>
          <w:rFonts w:asciiTheme="minorHAnsi" w:hAnsiTheme="minorHAnsi"/>
          <w:sz w:val="23"/>
          <w:szCs w:val="23"/>
        </w:rPr>
        <w:t xml:space="preserve"> </w:t>
      </w:r>
      <w:r w:rsidR="00164E84" w:rsidRPr="00DC04A7">
        <w:rPr>
          <w:rFonts w:asciiTheme="minorHAnsi" w:hAnsiTheme="minorHAnsi"/>
          <w:sz w:val="23"/>
          <w:szCs w:val="23"/>
        </w:rPr>
        <w:t>will</w:t>
      </w:r>
      <w:r w:rsidRPr="00DC04A7">
        <w:rPr>
          <w:rFonts w:asciiTheme="minorHAnsi" w:hAnsiTheme="minorHAnsi"/>
          <w:sz w:val="23"/>
          <w:szCs w:val="23"/>
        </w:rPr>
        <w:t xml:space="preserve"> reflect on the outcomes </w:t>
      </w:r>
      <w:r w:rsidR="00D578F0" w:rsidRPr="00DC04A7">
        <w:rPr>
          <w:rFonts w:asciiTheme="minorHAnsi" w:hAnsiTheme="minorHAnsi"/>
          <w:sz w:val="23"/>
          <w:szCs w:val="23"/>
        </w:rPr>
        <w:t xml:space="preserve">of the </w:t>
      </w:r>
      <w:r w:rsidRPr="00DC04A7">
        <w:rPr>
          <w:rFonts w:asciiTheme="minorHAnsi" w:hAnsiTheme="minorHAnsi"/>
          <w:sz w:val="23"/>
          <w:szCs w:val="23"/>
        </w:rPr>
        <w:t>nine thematic events that will have taken place in the Sustainable Innovation Expo (SIE2016)</w:t>
      </w:r>
      <w:r w:rsidR="00164E84" w:rsidRPr="00DC04A7">
        <w:rPr>
          <w:rFonts w:asciiTheme="minorHAnsi" w:hAnsiTheme="minorHAnsi"/>
          <w:sz w:val="23"/>
          <w:szCs w:val="23"/>
        </w:rPr>
        <w:t xml:space="preserve"> </w:t>
      </w:r>
      <w:r w:rsidR="00D578F0" w:rsidRPr="00DC04A7">
        <w:rPr>
          <w:rFonts w:asciiTheme="minorHAnsi" w:hAnsiTheme="minorHAnsi"/>
          <w:sz w:val="23"/>
          <w:szCs w:val="23"/>
        </w:rPr>
        <w:t>as well as</w:t>
      </w:r>
      <w:r w:rsidRPr="00DC04A7">
        <w:rPr>
          <w:rFonts w:asciiTheme="minorHAnsi" w:hAnsiTheme="minorHAnsi"/>
          <w:sz w:val="23"/>
          <w:szCs w:val="23"/>
        </w:rPr>
        <w:t xml:space="preserve"> the </w:t>
      </w:r>
      <w:r w:rsidRPr="00DC04A7">
        <w:rPr>
          <w:rFonts w:asciiTheme="minorHAnsi" w:hAnsiTheme="minorHAnsi"/>
          <w:i/>
          <w:sz w:val="23"/>
          <w:szCs w:val="23"/>
        </w:rPr>
        <w:t>Symposium on Mobilizing Investm</w:t>
      </w:r>
      <w:r w:rsidR="00D578F0" w:rsidRPr="00DC04A7">
        <w:rPr>
          <w:rFonts w:asciiTheme="minorHAnsi" w:hAnsiTheme="minorHAnsi"/>
          <w:i/>
          <w:sz w:val="23"/>
          <w:szCs w:val="23"/>
        </w:rPr>
        <w:t>ent for Sustainable Development</w:t>
      </w:r>
      <w:r w:rsidR="00D578F0" w:rsidRPr="00DC04A7">
        <w:rPr>
          <w:rFonts w:asciiTheme="minorHAnsi" w:hAnsiTheme="minorHAnsi"/>
          <w:sz w:val="23"/>
          <w:szCs w:val="23"/>
        </w:rPr>
        <w:t xml:space="preserve">. It will </w:t>
      </w:r>
      <w:r w:rsidR="00164E84" w:rsidRPr="00DC04A7">
        <w:rPr>
          <w:rFonts w:asciiTheme="minorHAnsi" w:hAnsiTheme="minorHAnsi"/>
          <w:sz w:val="23"/>
          <w:szCs w:val="23"/>
        </w:rPr>
        <w:t xml:space="preserve">provide </w:t>
      </w:r>
      <w:r w:rsidR="00962715" w:rsidRPr="00DC04A7">
        <w:rPr>
          <w:rFonts w:asciiTheme="minorHAnsi" w:hAnsiTheme="minorHAnsi"/>
          <w:sz w:val="23"/>
          <w:szCs w:val="23"/>
        </w:rPr>
        <w:t xml:space="preserve">a unique </w:t>
      </w:r>
      <w:r w:rsidR="00164E84" w:rsidRPr="00DC04A7">
        <w:rPr>
          <w:rFonts w:asciiTheme="minorHAnsi" w:hAnsiTheme="minorHAnsi"/>
          <w:sz w:val="23"/>
          <w:szCs w:val="23"/>
        </w:rPr>
        <w:t xml:space="preserve">opportunity </w:t>
      </w:r>
      <w:r w:rsidRPr="00DC04A7">
        <w:rPr>
          <w:rFonts w:asciiTheme="minorHAnsi" w:hAnsiTheme="minorHAnsi"/>
          <w:sz w:val="23"/>
          <w:szCs w:val="23"/>
        </w:rPr>
        <w:t>for</w:t>
      </w:r>
      <w:r w:rsidR="00B07814" w:rsidRPr="00DC04A7">
        <w:rPr>
          <w:rFonts w:asciiTheme="minorHAnsi" w:hAnsiTheme="minorHAnsi"/>
          <w:sz w:val="23"/>
          <w:szCs w:val="23"/>
        </w:rPr>
        <w:t xml:space="preserve"> ministers of </w:t>
      </w:r>
      <w:r w:rsidR="00B07814" w:rsidRPr="00DC04A7">
        <w:rPr>
          <w:rFonts w:asciiTheme="minorHAnsi" w:hAnsiTheme="minorHAnsi"/>
          <w:sz w:val="23"/>
          <w:szCs w:val="23"/>
        </w:rPr>
        <w:lastRenderedPageBreak/>
        <w:t xml:space="preserve">environment, leaders of </w:t>
      </w:r>
      <w:r w:rsidR="00D578F0" w:rsidRPr="00DC04A7">
        <w:rPr>
          <w:rFonts w:asciiTheme="minorHAnsi" w:hAnsiTheme="minorHAnsi"/>
          <w:sz w:val="23"/>
          <w:szCs w:val="23"/>
        </w:rPr>
        <w:t xml:space="preserve">the </w:t>
      </w:r>
      <w:r w:rsidR="00B07814" w:rsidRPr="00DC04A7">
        <w:rPr>
          <w:rFonts w:asciiTheme="minorHAnsi" w:hAnsiTheme="minorHAnsi"/>
          <w:sz w:val="23"/>
          <w:szCs w:val="23"/>
        </w:rPr>
        <w:t xml:space="preserve">private sector and civil society organizations </w:t>
      </w:r>
      <w:r w:rsidR="00D578F0" w:rsidRPr="00DC04A7">
        <w:rPr>
          <w:rFonts w:asciiTheme="minorHAnsi" w:hAnsiTheme="minorHAnsi"/>
          <w:sz w:val="23"/>
          <w:szCs w:val="23"/>
        </w:rPr>
        <w:t xml:space="preserve">to engage on a “joint vision” that will contribute to </w:t>
      </w:r>
      <w:r w:rsidR="00164E84" w:rsidRPr="00DC04A7">
        <w:rPr>
          <w:rFonts w:asciiTheme="minorHAnsi" w:hAnsiTheme="minorHAnsi"/>
          <w:sz w:val="23"/>
          <w:szCs w:val="23"/>
        </w:rPr>
        <w:t>build</w:t>
      </w:r>
      <w:r w:rsidR="00D578F0" w:rsidRPr="00DC04A7">
        <w:rPr>
          <w:rFonts w:asciiTheme="minorHAnsi" w:hAnsiTheme="minorHAnsi"/>
          <w:sz w:val="23"/>
          <w:szCs w:val="23"/>
        </w:rPr>
        <w:t>ing</w:t>
      </w:r>
      <w:r w:rsidR="00164E84" w:rsidRPr="00DC04A7">
        <w:rPr>
          <w:rFonts w:asciiTheme="minorHAnsi" w:hAnsiTheme="minorHAnsi"/>
          <w:sz w:val="23"/>
          <w:szCs w:val="23"/>
        </w:rPr>
        <w:t xml:space="preserve"> the foundation of a roadmap</w:t>
      </w:r>
      <w:r w:rsidR="00D578F0" w:rsidRPr="00DC04A7">
        <w:rPr>
          <w:rFonts w:asciiTheme="minorHAnsi" w:hAnsiTheme="minorHAnsi"/>
          <w:sz w:val="23"/>
          <w:szCs w:val="23"/>
        </w:rPr>
        <w:t xml:space="preserve"> that will define</w:t>
      </w:r>
      <w:r w:rsidR="00164E84" w:rsidRPr="00DC04A7">
        <w:rPr>
          <w:rFonts w:asciiTheme="minorHAnsi" w:hAnsiTheme="minorHAnsi"/>
          <w:sz w:val="23"/>
          <w:szCs w:val="23"/>
        </w:rPr>
        <w:t xml:space="preserve"> the systemic and institutional approach for engaging the business community as a long-term partner for achieving sustainable development and an inclusive green economy.</w:t>
      </w:r>
    </w:p>
    <w:p w14:paraId="7CA70DD6" w14:textId="77777777" w:rsidR="006F4235" w:rsidRPr="00DC04A7" w:rsidRDefault="006F4235" w:rsidP="006F4235">
      <w:pPr>
        <w:jc w:val="both"/>
        <w:rPr>
          <w:rFonts w:asciiTheme="minorHAnsi" w:hAnsiTheme="minorHAnsi" w:cs="Arial"/>
          <w:sz w:val="23"/>
          <w:szCs w:val="23"/>
          <w:lang w:val="en-US" w:eastAsia="zh-CN"/>
        </w:rPr>
      </w:pPr>
    </w:p>
    <w:p w14:paraId="1893724C" w14:textId="77777777" w:rsidR="006F4235" w:rsidRPr="00DC04A7" w:rsidRDefault="006F4235" w:rsidP="006F4235">
      <w:pPr>
        <w:pStyle w:val="ListParagraph"/>
        <w:numPr>
          <w:ilvl w:val="0"/>
          <w:numId w:val="5"/>
        </w:numPr>
        <w:spacing w:after="0" w:line="240" w:lineRule="auto"/>
        <w:ind w:left="0" w:firstLine="0"/>
        <w:jc w:val="both"/>
        <w:rPr>
          <w:rFonts w:asciiTheme="minorHAnsi" w:hAnsiTheme="minorHAnsi"/>
          <w:sz w:val="23"/>
          <w:szCs w:val="23"/>
        </w:rPr>
      </w:pPr>
      <w:r w:rsidRPr="00DC04A7">
        <w:rPr>
          <w:rFonts w:asciiTheme="minorHAnsi" w:hAnsiTheme="minorHAnsi"/>
          <w:b/>
          <w:sz w:val="23"/>
          <w:szCs w:val="23"/>
        </w:rPr>
        <w:t>Main messages</w:t>
      </w:r>
      <w:r w:rsidRPr="00DC04A7">
        <w:rPr>
          <w:rFonts w:asciiTheme="minorHAnsi" w:hAnsiTheme="minorHAnsi"/>
          <w:sz w:val="23"/>
          <w:szCs w:val="23"/>
        </w:rPr>
        <w:t xml:space="preserve"> will include points such as the following:</w:t>
      </w:r>
    </w:p>
    <w:p w14:paraId="6B948B93" w14:textId="40E5D7E7" w:rsidR="006F4235" w:rsidRPr="00DC04A7" w:rsidRDefault="006F4235" w:rsidP="006F4235">
      <w:pPr>
        <w:pStyle w:val="NoSpacing"/>
        <w:numPr>
          <w:ilvl w:val="0"/>
          <w:numId w:val="12"/>
        </w:numPr>
        <w:jc w:val="both"/>
        <w:rPr>
          <w:rFonts w:asciiTheme="minorHAnsi" w:hAnsiTheme="minorHAnsi"/>
          <w:sz w:val="23"/>
          <w:szCs w:val="23"/>
        </w:rPr>
      </w:pPr>
      <w:r w:rsidRPr="00DC04A7">
        <w:rPr>
          <w:b/>
          <w:sz w:val="23"/>
          <w:szCs w:val="23"/>
          <w:lang w:val="en-GB"/>
        </w:rPr>
        <w:t>H</w:t>
      </w:r>
      <w:r w:rsidR="003C76D6" w:rsidRPr="00DC04A7">
        <w:rPr>
          <w:b/>
          <w:sz w:val="23"/>
          <w:szCs w:val="23"/>
        </w:rPr>
        <w:t xml:space="preserve">ow </w:t>
      </w:r>
      <w:r w:rsidRPr="00DC04A7">
        <w:rPr>
          <w:b/>
          <w:sz w:val="23"/>
          <w:szCs w:val="23"/>
        </w:rPr>
        <w:t>will the private sector make choices and transform business models so that the sustainability of th</w:t>
      </w:r>
      <w:r w:rsidR="00D32961">
        <w:rPr>
          <w:b/>
          <w:sz w:val="23"/>
          <w:szCs w:val="23"/>
        </w:rPr>
        <w:t>e planet’s natural resources is</w:t>
      </w:r>
      <w:r w:rsidRPr="00DC04A7">
        <w:rPr>
          <w:b/>
          <w:sz w:val="23"/>
          <w:szCs w:val="23"/>
        </w:rPr>
        <w:t xml:space="preserve"> not comprised</w:t>
      </w:r>
      <w:r w:rsidRPr="00DC04A7">
        <w:rPr>
          <w:sz w:val="23"/>
          <w:szCs w:val="23"/>
        </w:rPr>
        <w:t>?</w:t>
      </w:r>
      <w:r w:rsidRPr="00DC04A7">
        <w:rPr>
          <w:rFonts w:asciiTheme="minorHAnsi" w:hAnsiTheme="minorHAnsi"/>
          <w:b/>
          <w:sz w:val="23"/>
          <w:szCs w:val="23"/>
        </w:rPr>
        <w:t xml:space="preserve"> </w:t>
      </w:r>
    </w:p>
    <w:p w14:paraId="2FCACD6B" w14:textId="77777777" w:rsidR="006F4235" w:rsidRPr="00DC04A7" w:rsidRDefault="006F4235" w:rsidP="006F4235">
      <w:pPr>
        <w:pStyle w:val="NoSpacing"/>
        <w:jc w:val="both"/>
        <w:rPr>
          <w:rFonts w:asciiTheme="minorHAnsi" w:hAnsiTheme="minorHAnsi"/>
          <w:b/>
          <w:sz w:val="23"/>
          <w:szCs w:val="23"/>
        </w:rPr>
      </w:pPr>
    </w:p>
    <w:p w14:paraId="1AA0FE84" w14:textId="40E8AF5A" w:rsidR="00164E84" w:rsidRPr="00DC04A7" w:rsidRDefault="006F4235" w:rsidP="006F4235">
      <w:pPr>
        <w:pStyle w:val="NoSpacing"/>
        <w:numPr>
          <w:ilvl w:val="0"/>
          <w:numId w:val="12"/>
        </w:numPr>
        <w:jc w:val="both"/>
        <w:rPr>
          <w:rFonts w:asciiTheme="minorHAnsi" w:hAnsiTheme="minorHAnsi"/>
          <w:sz w:val="23"/>
          <w:szCs w:val="23"/>
        </w:rPr>
      </w:pPr>
      <w:r w:rsidRPr="00DC04A7">
        <w:rPr>
          <w:rFonts w:asciiTheme="minorHAnsi" w:hAnsiTheme="minorHAnsi"/>
          <w:b/>
          <w:sz w:val="23"/>
          <w:szCs w:val="23"/>
        </w:rPr>
        <w:t>Policy coherence and integration will necessitate a “joint vision” that is a radical transformation in how policy-makers and private actors operate</w:t>
      </w:r>
      <w:r w:rsidRPr="00DC04A7">
        <w:rPr>
          <w:rFonts w:asciiTheme="minorHAnsi" w:hAnsiTheme="minorHAnsi"/>
          <w:sz w:val="23"/>
          <w:szCs w:val="23"/>
        </w:rPr>
        <w:t xml:space="preserve"> and prioritize issues relating to sustainable development, the use of natural resources and protection of the environment. </w:t>
      </w:r>
      <w:r w:rsidR="00164E84" w:rsidRPr="00DC04A7">
        <w:rPr>
          <w:rFonts w:asciiTheme="minorHAnsi" w:hAnsiTheme="minorHAnsi"/>
          <w:sz w:val="23"/>
          <w:szCs w:val="23"/>
        </w:rPr>
        <w:t xml:space="preserve">  </w:t>
      </w:r>
    </w:p>
    <w:p w14:paraId="2D50DF07" w14:textId="77777777" w:rsidR="00164E84" w:rsidRPr="00DC04A7" w:rsidRDefault="00164E84" w:rsidP="00164E84">
      <w:pPr>
        <w:pStyle w:val="ListParagraph"/>
        <w:spacing w:after="0" w:line="240" w:lineRule="auto"/>
        <w:ind w:left="0"/>
        <w:jc w:val="both"/>
        <w:rPr>
          <w:rFonts w:asciiTheme="minorHAnsi" w:hAnsiTheme="minorHAnsi"/>
          <w:sz w:val="23"/>
          <w:szCs w:val="23"/>
        </w:rPr>
      </w:pPr>
    </w:p>
    <w:p w14:paraId="3BB90C09" w14:textId="77777777" w:rsidR="00164E84" w:rsidRPr="00DC04A7" w:rsidRDefault="00164E84" w:rsidP="00164E84">
      <w:pPr>
        <w:jc w:val="both"/>
        <w:rPr>
          <w:rFonts w:asciiTheme="minorHAnsi" w:hAnsiTheme="minorHAnsi"/>
          <w:sz w:val="23"/>
          <w:szCs w:val="23"/>
        </w:rPr>
      </w:pPr>
    </w:p>
    <w:p w14:paraId="450F88BD" w14:textId="77777777" w:rsidR="00164E84" w:rsidRPr="00DC04A7" w:rsidRDefault="00164E84" w:rsidP="00E00DEF">
      <w:pPr>
        <w:spacing w:after="80"/>
        <w:jc w:val="both"/>
        <w:rPr>
          <w:rFonts w:asciiTheme="minorHAnsi" w:hAnsiTheme="minorHAnsi"/>
          <w:b/>
          <w:sz w:val="23"/>
          <w:szCs w:val="23"/>
        </w:rPr>
      </w:pPr>
      <w:r w:rsidRPr="00DC04A7">
        <w:rPr>
          <w:rFonts w:asciiTheme="minorHAnsi" w:hAnsiTheme="minorHAnsi"/>
          <w:b/>
          <w:sz w:val="23"/>
          <w:szCs w:val="23"/>
        </w:rPr>
        <w:t xml:space="preserve">Format and outcome of the event: </w:t>
      </w:r>
    </w:p>
    <w:p w14:paraId="030645EA" w14:textId="217369A5" w:rsidR="00164E84" w:rsidRPr="00DC04A7" w:rsidRDefault="00B92493" w:rsidP="00164E84">
      <w:pPr>
        <w:pStyle w:val="ListParagraph"/>
        <w:numPr>
          <w:ilvl w:val="0"/>
          <w:numId w:val="5"/>
        </w:numPr>
        <w:spacing w:after="0" w:line="240" w:lineRule="auto"/>
        <w:ind w:left="0" w:firstLine="0"/>
        <w:jc w:val="both"/>
        <w:rPr>
          <w:rFonts w:asciiTheme="minorHAnsi" w:hAnsiTheme="minorHAnsi"/>
          <w:b/>
          <w:sz w:val="23"/>
          <w:szCs w:val="23"/>
        </w:rPr>
      </w:pPr>
      <w:r w:rsidRPr="00DC04A7">
        <w:rPr>
          <w:rFonts w:asciiTheme="minorHAnsi" w:hAnsiTheme="minorHAnsi"/>
          <w:b/>
          <w:sz w:val="23"/>
          <w:szCs w:val="23"/>
        </w:rPr>
        <w:t>Opening S</w:t>
      </w:r>
      <w:r w:rsidR="00164E84" w:rsidRPr="00DC04A7">
        <w:rPr>
          <w:rFonts w:asciiTheme="minorHAnsi" w:hAnsiTheme="minorHAnsi"/>
          <w:b/>
          <w:sz w:val="23"/>
          <w:szCs w:val="23"/>
        </w:rPr>
        <w:t>tatements - Setting the context on challenges and opportunities for private-sector engagement in delivering the environmenta</w:t>
      </w:r>
      <w:r w:rsidR="006F4235" w:rsidRPr="00DC04A7">
        <w:rPr>
          <w:rFonts w:asciiTheme="minorHAnsi" w:hAnsiTheme="minorHAnsi"/>
          <w:b/>
          <w:sz w:val="23"/>
          <w:szCs w:val="23"/>
        </w:rPr>
        <w:t xml:space="preserve">l dimension of the 2030 Agenda. </w:t>
      </w:r>
      <w:r w:rsidR="00164E84" w:rsidRPr="00DC04A7">
        <w:rPr>
          <w:rFonts w:asciiTheme="minorHAnsi" w:hAnsiTheme="minorHAnsi"/>
          <w:sz w:val="23"/>
          <w:szCs w:val="23"/>
        </w:rPr>
        <w:t xml:space="preserve">This </w:t>
      </w:r>
      <w:r w:rsidR="00962715" w:rsidRPr="00DC04A7">
        <w:rPr>
          <w:rFonts w:asciiTheme="minorHAnsi" w:hAnsiTheme="minorHAnsi"/>
          <w:sz w:val="23"/>
          <w:szCs w:val="23"/>
        </w:rPr>
        <w:t>opening session</w:t>
      </w:r>
      <w:r w:rsidR="00164E84" w:rsidRPr="00DC04A7">
        <w:rPr>
          <w:rFonts w:asciiTheme="minorHAnsi" w:hAnsiTheme="minorHAnsi"/>
          <w:sz w:val="23"/>
          <w:szCs w:val="23"/>
        </w:rPr>
        <w:t xml:space="preserve"> will highlight that the SDGs are a call for worldwide action among governments, private sector and civil society to end poverty and create a life of dignity and opportunity for all within our planet’s ecological boundaries. The 17 SDGs present an opportunity for business-led solutions and technologies to be developed and implemented to address the world’s biggest sustainable development challenges.</w:t>
      </w:r>
    </w:p>
    <w:p w14:paraId="22B4E632" w14:textId="77777777" w:rsidR="00164E84" w:rsidRPr="00DC04A7" w:rsidRDefault="00164E84" w:rsidP="00164E84">
      <w:pPr>
        <w:jc w:val="both"/>
        <w:rPr>
          <w:rFonts w:asciiTheme="minorHAnsi" w:hAnsiTheme="minorHAnsi"/>
          <w:b/>
          <w:sz w:val="23"/>
          <w:szCs w:val="23"/>
        </w:rPr>
      </w:pPr>
    </w:p>
    <w:p w14:paraId="10EFCAE2" w14:textId="77777777" w:rsidR="00164E84" w:rsidRPr="00DC04A7" w:rsidRDefault="00164E84" w:rsidP="00164E84">
      <w:pPr>
        <w:spacing w:after="60"/>
        <w:jc w:val="both"/>
        <w:rPr>
          <w:rFonts w:asciiTheme="minorHAnsi" w:hAnsiTheme="minorHAnsi"/>
          <w:b/>
          <w:sz w:val="23"/>
          <w:szCs w:val="23"/>
        </w:rPr>
      </w:pPr>
      <w:r w:rsidRPr="00DC04A7">
        <w:rPr>
          <w:rFonts w:asciiTheme="minorHAnsi" w:hAnsiTheme="minorHAnsi"/>
          <w:b/>
          <w:sz w:val="23"/>
          <w:szCs w:val="23"/>
          <w:u w:val="single"/>
        </w:rPr>
        <w:t xml:space="preserve">Session </w:t>
      </w:r>
      <w:r w:rsidR="00962715" w:rsidRPr="00DC04A7">
        <w:rPr>
          <w:rFonts w:asciiTheme="minorHAnsi" w:hAnsiTheme="minorHAnsi"/>
          <w:b/>
          <w:sz w:val="23"/>
          <w:szCs w:val="23"/>
          <w:u w:val="single"/>
        </w:rPr>
        <w:t>1</w:t>
      </w:r>
      <w:r w:rsidRPr="00DC04A7">
        <w:rPr>
          <w:rFonts w:asciiTheme="minorHAnsi" w:hAnsiTheme="minorHAnsi"/>
          <w:b/>
          <w:sz w:val="23"/>
          <w:szCs w:val="23"/>
          <w:u w:val="single"/>
        </w:rPr>
        <w:t>:</w:t>
      </w:r>
      <w:r w:rsidRPr="00DC04A7">
        <w:rPr>
          <w:rFonts w:asciiTheme="minorHAnsi" w:hAnsiTheme="minorHAnsi"/>
          <w:b/>
          <w:sz w:val="23"/>
          <w:szCs w:val="23"/>
        </w:rPr>
        <w:t xml:space="preserve"> </w:t>
      </w:r>
      <w:r w:rsidR="00D148EB" w:rsidRPr="00DC04A7">
        <w:rPr>
          <w:rFonts w:asciiTheme="minorHAnsi" w:hAnsiTheme="minorHAnsi"/>
          <w:b/>
          <w:sz w:val="23"/>
          <w:szCs w:val="23"/>
        </w:rPr>
        <w:t xml:space="preserve"> </w:t>
      </w:r>
      <w:r w:rsidRPr="00DC04A7">
        <w:rPr>
          <w:rFonts w:asciiTheme="minorHAnsi" w:hAnsiTheme="minorHAnsi"/>
          <w:b/>
          <w:sz w:val="23"/>
          <w:szCs w:val="23"/>
        </w:rPr>
        <w:t xml:space="preserve">Panel discussion - Challenges and Trends </w:t>
      </w:r>
    </w:p>
    <w:p w14:paraId="22F4123D" w14:textId="197E01C2" w:rsidR="009920B0" w:rsidRPr="00DC04A7" w:rsidRDefault="00164E84" w:rsidP="009920B0">
      <w:pPr>
        <w:tabs>
          <w:tab w:val="left" w:pos="9027"/>
        </w:tabs>
        <w:jc w:val="both"/>
        <w:rPr>
          <w:rFonts w:asciiTheme="minorHAnsi" w:hAnsiTheme="minorHAnsi" w:cs="Calibri"/>
          <w:sz w:val="23"/>
          <w:szCs w:val="23"/>
        </w:rPr>
      </w:pPr>
      <w:r w:rsidRPr="00DC04A7">
        <w:rPr>
          <w:rFonts w:asciiTheme="minorHAnsi" w:hAnsiTheme="minorHAnsi"/>
          <w:sz w:val="23"/>
          <w:szCs w:val="23"/>
        </w:rPr>
        <w:t>This session will</w:t>
      </w:r>
      <w:r w:rsidR="00DE1402" w:rsidRPr="00DC04A7">
        <w:rPr>
          <w:rFonts w:asciiTheme="minorHAnsi" w:hAnsiTheme="minorHAnsi"/>
          <w:sz w:val="23"/>
          <w:szCs w:val="23"/>
        </w:rPr>
        <w:t xml:space="preserve"> take the format of a moderated-</w:t>
      </w:r>
      <w:r w:rsidRPr="00DC04A7">
        <w:rPr>
          <w:rFonts w:asciiTheme="minorHAnsi" w:hAnsiTheme="minorHAnsi"/>
          <w:sz w:val="23"/>
          <w:szCs w:val="23"/>
        </w:rPr>
        <w:t>panel discussion in which k</w:t>
      </w:r>
      <w:r w:rsidRPr="00DC04A7">
        <w:rPr>
          <w:rFonts w:asciiTheme="minorHAnsi" w:hAnsiTheme="minorHAnsi" w:cs="Calibri"/>
          <w:sz w:val="23"/>
          <w:szCs w:val="23"/>
        </w:rPr>
        <w:t xml:space="preserve">ey </w:t>
      </w:r>
      <w:proofErr w:type="spellStart"/>
      <w:r w:rsidR="007317E3" w:rsidRPr="00DC04A7">
        <w:rPr>
          <w:rFonts w:asciiTheme="minorHAnsi" w:hAnsiTheme="minorHAnsi" w:cs="Calibri"/>
          <w:sz w:val="23"/>
          <w:szCs w:val="23"/>
        </w:rPr>
        <w:t>panelists</w:t>
      </w:r>
      <w:proofErr w:type="spellEnd"/>
      <w:r w:rsidRPr="00DC04A7">
        <w:rPr>
          <w:rFonts w:asciiTheme="minorHAnsi" w:hAnsiTheme="minorHAnsi" w:cs="Calibri"/>
          <w:sz w:val="23"/>
          <w:szCs w:val="23"/>
        </w:rPr>
        <w:t xml:space="preserve"> will discuss </w:t>
      </w:r>
      <w:r w:rsidR="009920B0" w:rsidRPr="00DC04A7">
        <w:rPr>
          <w:rFonts w:asciiTheme="minorHAnsi" w:hAnsiTheme="minorHAnsi" w:cs="Calibri"/>
          <w:sz w:val="23"/>
          <w:szCs w:val="23"/>
        </w:rPr>
        <w:t xml:space="preserve">the role the private sector </w:t>
      </w:r>
      <w:r w:rsidR="007317E3" w:rsidRPr="00DC04A7">
        <w:rPr>
          <w:rFonts w:asciiTheme="minorHAnsi" w:hAnsiTheme="minorHAnsi" w:cs="Calibri"/>
          <w:sz w:val="23"/>
          <w:szCs w:val="23"/>
        </w:rPr>
        <w:t xml:space="preserve">has </w:t>
      </w:r>
      <w:r w:rsidR="009920B0" w:rsidRPr="00DC04A7">
        <w:rPr>
          <w:rFonts w:asciiTheme="minorHAnsi" w:hAnsiTheme="minorHAnsi" w:cs="Calibri"/>
          <w:sz w:val="23"/>
          <w:szCs w:val="23"/>
        </w:rPr>
        <w:t>in achieving sustainable development</w:t>
      </w:r>
      <w:r w:rsidRPr="00DC04A7">
        <w:rPr>
          <w:rFonts w:asciiTheme="minorHAnsi" w:hAnsiTheme="minorHAnsi" w:cs="Calibri"/>
          <w:sz w:val="23"/>
          <w:szCs w:val="23"/>
        </w:rPr>
        <w:t xml:space="preserve">. </w:t>
      </w:r>
      <w:r w:rsidR="009920B0" w:rsidRPr="00DC04A7">
        <w:rPr>
          <w:rFonts w:asciiTheme="minorHAnsi" w:hAnsiTheme="minorHAnsi" w:cs="Calibri"/>
          <w:sz w:val="23"/>
          <w:szCs w:val="23"/>
        </w:rPr>
        <w:t>The</w:t>
      </w:r>
      <w:r w:rsidR="0082470B" w:rsidRPr="00DC04A7">
        <w:rPr>
          <w:rFonts w:asciiTheme="minorHAnsi" w:hAnsiTheme="minorHAnsi" w:cs="Calibri"/>
          <w:sz w:val="23"/>
          <w:szCs w:val="23"/>
        </w:rPr>
        <w:t xml:space="preserve"> </w:t>
      </w:r>
      <w:proofErr w:type="spellStart"/>
      <w:r w:rsidR="0082470B" w:rsidRPr="00DC04A7">
        <w:rPr>
          <w:rFonts w:asciiTheme="minorHAnsi" w:hAnsiTheme="minorHAnsi" w:cs="Calibri"/>
          <w:sz w:val="23"/>
          <w:szCs w:val="23"/>
        </w:rPr>
        <w:t>panelists</w:t>
      </w:r>
      <w:proofErr w:type="spellEnd"/>
      <w:r w:rsidR="0082470B" w:rsidRPr="00DC04A7">
        <w:rPr>
          <w:rFonts w:asciiTheme="minorHAnsi" w:hAnsiTheme="minorHAnsi" w:cs="Calibri"/>
          <w:sz w:val="23"/>
          <w:szCs w:val="23"/>
        </w:rPr>
        <w:t xml:space="preserve"> will set the context of the 2030 Agenda and the drive for sustainable development and discuss the challenges that the private sector faces and which were highlighted</w:t>
      </w:r>
      <w:r w:rsidR="009920B0" w:rsidRPr="00DC04A7">
        <w:rPr>
          <w:rFonts w:asciiTheme="minorHAnsi" w:hAnsiTheme="minorHAnsi" w:cs="Calibri"/>
          <w:sz w:val="23"/>
          <w:szCs w:val="23"/>
        </w:rPr>
        <w:t xml:space="preserve"> in the nine </w:t>
      </w:r>
      <w:r w:rsidR="0082470B" w:rsidRPr="00DC04A7">
        <w:rPr>
          <w:rFonts w:asciiTheme="minorHAnsi" w:hAnsiTheme="minorHAnsi" w:cs="Calibri"/>
          <w:sz w:val="23"/>
          <w:szCs w:val="23"/>
        </w:rPr>
        <w:t>SIE2016 thematic</w:t>
      </w:r>
      <w:r w:rsidR="00CB544B" w:rsidRPr="00DC04A7">
        <w:rPr>
          <w:rFonts w:asciiTheme="minorHAnsi" w:hAnsiTheme="minorHAnsi" w:cs="Calibri"/>
          <w:sz w:val="23"/>
          <w:szCs w:val="23"/>
        </w:rPr>
        <w:t xml:space="preserve"> </w:t>
      </w:r>
      <w:r w:rsidR="009920B0" w:rsidRPr="00DC04A7">
        <w:rPr>
          <w:rFonts w:asciiTheme="minorHAnsi" w:hAnsiTheme="minorHAnsi" w:cs="Calibri"/>
          <w:sz w:val="23"/>
          <w:szCs w:val="23"/>
        </w:rPr>
        <w:t>events and in the Symposium on Mobilizing Investments for Sustainable Development.</w:t>
      </w:r>
    </w:p>
    <w:p w14:paraId="350BDB97" w14:textId="77777777" w:rsidR="009920B0" w:rsidRPr="00DC04A7" w:rsidRDefault="009920B0" w:rsidP="00164E84">
      <w:pPr>
        <w:jc w:val="both"/>
        <w:rPr>
          <w:rFonts w:asciiTheme="minorHAnsi" w:hAnsiTheme="minorHAnsi" w:cs="Calibri"/>
          <w:sz w:val="23"/>
          <w:szCs w:val="23"/>
        </w:rPr>
      </w:pPr>
    </w:p>
    <w:p w14:paraId="729E9C88" w14:textId="4C989574" w:rsidR="00E00DEF" w:rsidRPr="00DC04A7" w:rsidRDefault="00164E84" w:rsidP="00164E84">
      <w:pPr>
        <w:jc w:val="both"/>
        <w:rPr>
          <w:rFonts w:asciiTheme="minorHAnsi" w:hAnsiTheme="minorHAnsi"/>
          <w:sz w:val="23"/>
          <w:szCs w:val="23"/>
        </w:rPr>
      </w:pPr>
      <w:r w:rsidRPr="00DC04A7">
        <w:rPr>
          <w:rFonts w:asciiTheme="minorHAnsi" w:hAnsiTheme="minorHAnsi" w:cs="Calibri"/>
          <w:sz w:val="23"/>
          <w:szCs w:val="23"/>
        </w:rPr>
        <w:t xml:space="preserve">The </w:t>
      </w:r>
      <w:r w:rsidRPr="00DC04A7">
        <w:rPr>
          <w:rFonts w:asciiTheme="minorHAnsi" w:hAnsiTheme="minorHAnsi"/>
          <w:sz w:val="23"/>
          <w:szCs w:val="23"/>
        </w:rPr>
        <w:t xml:space="preserve">panel discussion will address questions, such as the following: </w:t>
      </w:r>
    </w:p>
    <w:p w14:paraId="16A89B63" w14:textId="4478F3F6" w:rsidR="007317E3" w:rsidRPr="00DC04A7" w:rsidRDefault="007317E3" w:rsidP="007317E3">
      <w:pPr>
        <w:pStyle w:val="ListParagraph"/>
        <w:numPr>
          <w:ilvl w:val="0"/>
          <w:numId w:val="3"/>
        </w:numPr>
        <w:spacing w:after="40" w:line="240" w:lineRule="auto"/>
        <w:jc w:val="both"/>
        <w:rPr>
          <w:sz w:val="23"/>
          <w:szCs w:val="23"/>
        </w:rPr>
      </w:pPr>
      <w:r w:rsidRPr="00DC04A7">
        <w:rPr>
          <w:i/>
          <w:sz w:val="23"/>
          <w:szCs w:val="23"/>
        </w:rPr>
        <w:t xml:space="preserve">The role of </w:t>
      </w:r>
      <w:r w:rsidR="0082470B" w:rsidRPr="00DC04A7">
        <w:rPr>
          <w:i/>
          <w:sz w:val="23"/>
          <w:szCs w:val="23"/>
        </w:rPr>
        <w:t xml:space="preserve">the private sector </w:t>
      </w:r>
      <w:r w:rsidRPr="00DC04A7">
        <w:rPr>
          <w:i/>
          <w:sz w:val="23"/>
          <w:szCs w:val="23"/>
        </w:rPr>
        <w:t xml:space="preserve"> in the 2030 Agenda for Sustainable Development</w:t>
      </w:r>
    </w:p>
    <w:p w14:paraId="747EB622" w14:textId="6026304A" w:rsidR="007317E3" w:rsidRPr="00DC04A7" w:rsidRDefault="007317E3" w:rsidP="007317E3">
      <w:pPr>
        <w:pStyle w:val="ListParagraph"/>
        <w:numPr>
          <w:ilvl w:val="1"/>
          <w:numId w:val="3"/>
        </w:numPr>
        <w:spacing w:after="40" w:line="240" w:lineRule="auto"/>
        <w:jc w:val="both"/>
        <w:rPr>
          <w:sz w:val="23"/>
          <w:szCs w:val="23"/>
        </w:rPr>
      </w:pPr>
      <w:r w:rsidRPr="00DC04A7">
        <w:rPr>
          <w:sz w:val="23"/>
          <w:szCs w:val="23"/>
        </w:rPr>
        <w:t>Why d</w:t>
      </w:r>
      <w:r w:rsidR="0082470B" w:rsidRPr="00DC04A7">
        <w:rPr>
          <w:sz w:val="23"/>
          <w:szCs w:val="23"/>
        </w:rPr>
        <w:t>oes sustainable development and the</w:t>
      </w:r>
      <w:r w:rsidRPr="00DC04A7">
        <w:rPr>
          <w:sz w:val="23"/>
          <w:szCs w:val="23"/>
        </w:rPr>
        <w:t xml:space="preserve"> SDGs matter for businesses? </w:t>
      </w:r>
    </w:p>
    <w:p w14:paraId="3C1E3069" w14:textId="77777777" w:rsidR="007317E3" w:rsidRPr="00DC04A7" w:rsidRDefault="007317E3" w:rsidP="007317E3">
      <w:pPr>
        <w:pStyle w:val="ListParagraph"/>
        <w:numPr>
          <w:ilvl w:val="1"/>
          <w:numId w:val="3"/>
        </w:numPr>
        <w:spacing w:after="40" w:line="240" w:lineRule="auto"/>
        <w:jc w:val="both"/>
        <w:rPr>
          <w:sz w:val="23"/>
          <w:szCs w:val="23"/>
        </w:rPr>
      </w:pPr>
      <w:r w:rsidRPr="00DC04A7">
        <w:rPr>
          <w:sz w:val="23"/>
          <w:szCs w:val="23"/>
        </w:rPr>
        <w:t>How is the framework provided by the SDGs transforming the way in which businesses shape their strategies, operations, and relationships?</w:t>
      </w:r>
    </w:p>
    <w:p w14:paraId="7F3B2D33" w14:textId="77777777" w:rsidR="007317E3" w:rsidRPr="00DC04A7" w:rsidRDefault="007317E3" w:rsidP="007317E3">
      <w:pPr>
        <w:pStyle w:val="ListParagraph"/>
        <w:numPr>
          <w:ilvl w:val="0"/>
          <w:numId w:val="3"/>
        </w:numPr>
        <w:spacing w:after="40" w:line="240" w:lineRule="auto"/>
        <w:jc w:val="both"/>
        <w:rPr>
          <w:sz w:val="23"/>
          <w:szCs w:val="23"/>
        </w:rPr>
      </w:pPr>
      <w:r w:rsidRPr="00DC04A7">
        <w:rPr>
          <w:i/>
          <w:sz w:val="23"/>
          <w:szCs w:val="23"/>
        </w:rPr>
        <w:t>Explore challenges</w:t>
      </w:r>
    </w:p>
    <w:p w14:paraId="681C93F2" w14:textId="31A312B9" w:rsidR="00164E84" w:rsidRPr="00DC04A7" w:rsidRDefault="007317E3" w:rsidP="00164E84">
      <w:pPr>
        <w:pStyle w:val="ListParagraph"/>
        <w:numPr>
          <w:ilvl w:val="1"/>
          <w:numId w:val="3"/>
        </w:numPr>
        <w:spacing w:after="40" w:line="240" w:lineRule="auto"/>
        <w:jc w:val="both"/>
        <w:rPr>
          <w:sz w:val="23"/>
          <w:szCs w:val="23"/>
        </w:rPr>
      </w:pPr>
      <w:r w:rsidRPr="00DC04A7">
        <w:rPr>
          <w:sz w:val="23"/>
          <w:szCs w:val="23"/>
        </w:rPr>
        <w:t xml:space="preserve">How is business </w:t>
      </w:r>
      <w:r w:rsidR="0082470B" w:rsidRPr="00DC04A7">
        <w:rPr>
          <w:sz w:val="23"/>
          <w:szCs w:val="23"/>
        </w:rPr>
        <w:t>impacted</w:t>
      </w:r>
      <w:r w:rsidR="00CB544B" w:rsidRPr="00DC04A7">
        <w:rPr>
          <w:sz w:val="23"/>
          <w:szCs w:val="23"/>
        </w:rPr>
        <w:t xml:space="preserve"> </w:t>
      </w:r>
      <w:r w:rsidRPr="00DC04A7">
        <w:rPr>
          <w:sz w:val="23"/>
          <w:szCs w:val="23"/>
        </w:rPr>
        <w:t>by sustainability challenges? How do we understand the links between environmental sustainability and the private sector’s strategies, operations, and relationships? Where are the gaps in our knowledge</w:t>
      </w:r>
      <w:r w:rsidR="0082470B" w:rsidRPr="00DC04A7">
        <w:rPr>
          <w:sz w:val="23"/>
          <w:szCs w:val="23"/>
        </w:rPr>
        <w:t>, i.e. in innovation and/or science</w:t>
      </w:r>
      <w:r w:rsidRPr="00DC04A7">
        <w:rPr>
          <w:sz w:val="23"/>
          <w:szCs w:val="23"/>
        </w:rPr>
        <w:t>?</w:t>
      </w:r>
      <w:r w:rsidR="00CB544B" w:rsidRPr="00DC04A7">
        <w:rPr>
          <w:sz w:val="23"/>
          <w:szCs w:val="23"/>
        </w:rPr>
        <w:t xml:space="preserve"> </w:t>
      </w:r>
      <w:r w:rsidR="00042D44" w:rsidRPr="00DC04A7">
        <w:rPr>
          <w:sz w:val="23"/>
          <w:szCs w:val="23"/>
        </w:rPr>
        <w:t xml:space="preserve">Competition sometimes does not allow for businesses to operate sustainably. How can this be addressed? (Could touch on the roles of government and civil society.) </w:t>
      </w:r>
    </w:p>
    <w:p w14:paraId="32817DAF" w14:textId="77777777" w:rsidR="00F64A72" w:rsidRPr="00DC04A7" w:rsidRDefault="00F64A72" w:rsidP="00164E84">
      <w:pPr>
        <w:spacing w:after="60"/>
        <w:jc w:val="both"/>
        <w:rPr>
          <w:rFonts w:asciiTheme="minorHAnsi" w:hAnsiTheme="minorHAnsi"/>
          <w:b/>
          <w:sz w:val="23"/>
          <w:szCs w:val="23"/>
          <w:u w:val="single"/>
        </w:rPr>
      </w:pPr>
    </w:p>
    <w:p w14:paraId="4373E492" w14:textId="77777777" w:rsidR="006F4235" w:rsidRPr="00DC04A7" w:rsidRDefault="006F4235" w:rsidP="00164E84">
      <w:pPr>
        <w:spacing w:after="60"/>
        <w:jc w:val="both"/>
        <w:rPr>
          <w:rFonts w:asciiTheme="minorHAnsi" w:hAnsiTheme="minorHAnsi"/>
          <w:b/>
          <w:sz w:val="23"/>
          <w:szCs w:val="23"/>
          <w:u w:val="single"/>
        </w:rPr>
      </w:pPr>
    </w:p>
    <w:p w14:paraId="2B648701" w14:textId="5A604652" w:rsidR="00164E84" w:rsidRPr="00DC04A7" w:rsidRDefault="00164E84" w:rsidP="00164E84">
      <w:pPr>
        <w:spacing w:after="60"/>
        <w:jc w:val="both"/>
        <w:rPr>
          <w:rFonts w:asciiTheme="minorHAnsi" w:hAnsiTheme="minorHAnsi"/>
          <w:b/>
          <w:sz w:val="23"/>
          <w:szCs w:val="23"/>
        </w:rPr>
      </w:pPr>
      <w:r w:rsidRPr="00DC04A7">
        <w:rPr>
          <w:rFonts w:asciiTheme="minorHAnsi" w:hAnsiTheme="minorHAnsi"/>
          <w:b/>
          <w:sz w:val="23"/>
          <w:szCs w:val="23"/>
          <w:u w:val="single"/>
        </w:rPr>
        <w:lastRenderedPageBreak/>
        <w:t xml:space="preserve">Session </w:t>
      </w:r>
      <w:r w:rsidR="00962715" w:rsidRPr="00DC04A7">
        <w:rPr>
          <w:rFonts w:asciiTheme="minorHAnsi" w:hAnsiTheme="minorHAnsi"/>
          <w:b/>
          <w:sz w:val="23"/>
          <w:szCs w:val="23"/>
          <w:u w:val="single"/>
        </w:rPr>
        <w:t>2</w:t>
      </w:r>
      <w:r w:rsidRPr="00DC04A7">
        <w:rPr>
          <w:rFonts w:asciiTheme="minorHAnsi" w:hAnsiTheme="minorHAnsi"/>
          <w:b/>
          <w:sz w:val="23"/>
          <w:szCs w:val="23"/>
          <w:u w:val="single"/>
        </w:rPr>
        <w:t>:</w:t>
      </w:r>
      <w:r w:rsidRPr="00DC04A7">
        <w:rPr>
          <w:rFonts w:asciiTheme="minorHAnsi" w:hAnsiTheme="minorHAnsi"/>
          <w:b/>
          <w:sz w:val="23"/>
          <w:szCs w:val="23"/>
        </w:rPr>
        <w:t xml:space="preserve"> </w:t>
      </w:r>
      <w:r w:rsidR="00E00DEF" w:rsidRPr="00DC04A7">
        <w:rPr>
          <w:rFonts w:asciiTheme="minorHAnsi" w:hAnsiTheme="minorHAnsi"/>
          <w:b/>
          <w:sz w:val="23"/>
          <w:szCs w:val="23"/>
        </w:rPr>
        <w:t xml:space="preserve"> </w:t>
      </w:r>
      <w:r w:rsidR="00962715" w:rsidRPr="00DC04A7">
        <w:rPr>
          <w:rFonts w:asciiTheme="minorHAnsi" w:hAnsiTheme="minorHAnsi"/>
          <w:b/>
          <w:sz w:val="23"/>
          <w:szCs w:val="23"/>
        </w:rPr>
        <w:t xml:space="preserve">Sectoral </w:t>
      </w:r>
      <w:r w:rsidR="00E00DEF" w:rsidRPr="00DC04A7">
        <w:rPr>
          <w:rFonts w:asciiTheme="minorHAnsi" w:hAnsiTheme="minorHAnsi"/>
          <w:b/>
          <w:sz w:val="23"/>
          <w:szCs w:val="23"/>
        </w:rPr>
        <w:t>Panel</w:t>
      </w:r>
      <w:r w:rsidRPr="00DC04A7">
        <w:rPr>
          <w:rFonts w:asciiTheme="minorHAnsi" w:hAnsiTheme="minorHAnsi"/>
          <w:b/>
          <w:sz w:val="23"/>
          <w:szCs w:val="23"/>
        </w:rPr>
        <w:t xml:space="preserve"> </w:t>
      </w:r>
      <w:r w:rsidR="00EE36A0" w:rsidRPr="00DC04A7">
        <w:rPr>
          <w:rFonts w:asciiTheme="minorHAnsi" w:hAnsiTheme="minorHAnsi"/>
          <w:b/>
          <w:sz w:val="23"/>
          <w:szCs w:val="23"/>
        </w:rPr>
        <w:t>Discussion</w:t>
      </w:r>
      <w:r w:rsidR="00CB544B" w:rsidRPr="00DC04A7">
        <w:rPr>
          <w:rFonts w:asciiTheme="minorHAnsi" w:hAnsiTheme="minorHAnsi"/>
          <w:b/>
          <w:sz w:val="23"/>
          <w:szCs w:val="23"/>
        </w:rPr>
        <w:t xml:space="preserve"> on T</w:t>
      </w:r>
      <w:r w:rsidR="006F4235" w:rsidRPr="00DC04A7">
        <w:rPr>
          <w:rFonts w:asciiTheme="minorHAnsi" w:hAnsiTheme="minorHAnsi"/>
          <w:b/>
          <w:sz w:val="23"/>
          <w:szCs w:val="23"/>
        </w:rPr>
        <w:t>ransformative Actions and the Business C</w:t>
      </w:r>
      <w:r w:rsidRPr="00DC04A7">
        <w:rPr>
          <w:rFonts w:asciiTheme="minorHAnsi" w:hAnsiTheme="minorHAnsi"/>
          <w:b/>
          <w:sz w:val="23"/>
          <w:szCs w:val="23"/>
        </w:rPr>
        <w:t>ase</w:t>
      </w:r>
    </w:p>
    <w:p w14:paraId="4A9BEDE8" w14:textId="59DB7DF4" w:rsidR="00164E84" w:rsidRPr="00DC04A7" w:rsidRDefault="00E00DEF" w:rsidP="0081158B">
      <w:pPr>
        <w:jc w:val="both"/>
        <w:rPr>
          <w:rFonts w:asciiTheme="minorHAnsi" w:hAnsiTheme="minorHAnsi"/>
          <w:sz w:val="23"/>
          <w:szCs w:val="23"/>
        </w:rPr>
      </w:pPr>
      <w:r w:rsidRPr="00DC04A7">
        <w:rPr>
          <w:rFonts w:asciiTheme="minorHAnsi" w:hAnsiTheme="minorHAnsi"/>
          <w:sz w:val="23"/>
          <w:szCs w:val="23"/>
        </w:rPr>
        <w:t>T</w:t>
      </w:r>
      <w:r w:rsidR="005507A2" w:rsidRPr="00DC04A7">
        <w:rPr>
          <w:rFonts w:asciiTheme="minorHAnsi" w:hAnsiTheme="minorHAnsi"/>
          <w:sz w:val="23"/>
          <w:szCs w:val="23"/>
        </w:rPr>
        <w:t xml:space="preserve">he </w:t>
      </w:r>
      <w:r w:rsidR="00042D44" w:rsidRPr="00DC04A7">
        <w:rPr>
          <w:rFonts w:asciiTheme="minorHAnsi" w:hAnsiTheme="minorHAnsi"/>
          <w:sz w:val="23"/>
          <w:szCs w:val="23"/>
        </w:rPr>
        <w:t>M</w:t>
      </w:r>
      <w:r w:rsidR="007317E3" w:rsidRPr="00DC04A7">
        <w:rPr>
          <w:rFonts w:asciiTheme="minorHAnsi" w:hAnsiTheme="minorHAnsi"/>
          <w:sz w:val="23"/>
          <w:szCs w:val="23"/>
        </w:rPr>
        <w:t xml:space="preserve">oderator </w:t>
      </w:r>
      <w:r w:rsidR="005507A2" w:rsidRPr="00DC04A7">
        <w:rPr>
          <w:rFonts w:asciiTheme="minorHAnsi" w:hAnsiTheme="minorHAnsi"/>
          <w:sz w:val="23"/>
          <w:szCs w:val="23"/>
        </w:rPr>
        <w:t>of t</w:t>
      </w:r>
      <w:r w:rsidRPr="00DC04A7">
        <w:rPr>
          <w:rFonts w:asciiTheme="minorHAnsi" w:hAnsiTheme="minorHAnsi"/>
          <w:sz w:val="23"/>
          <w:szCs w:val="23"/>
        </w:rPr>
        <w:t xml:space="preserve">his </w:t>
      </w:r>
      <w:r w:rsidR="00164E84" w:rsidRPr="00DC04A7">
        <w:rPr>
          <w:rFonts w:asciiTheme="minorHAnsi" w:hAnsiTheme="minorHAnsi"/>
          <w:sz w:val="23"/>
          <w:szCs w:val="23"/>
        </w:rPr>
        <w:t xml:space="preserve">session </w:t>
      </w:r>
      <w:r w:rsidR="005507A2" w:rsidRPr="00DC04A7">
        <w:rPr>
          <w:rFonts w:asciiTheme="minorHAnsi" w:hAnsiTheme="minorHAnsi"/>
          <w:sz w:val="23"/>
          <w:szCs w:val="23"/>
        </w:rPr>
        <w:t>will pose leading questions to shape strategic thinking</w:t>
      </w:r>
      <w:r w:rsidR="00164E84" w:rsidRPr="00DC04A7">
        <w:rPr>
          <w:rFonts w:asciiTheme="minorHAnsi" w:hAnsiTheme="minorHAnsi"/>
          <w:sz w:val="23"/>
          <w:szCs w:val="23"/>
        </w:rPr>
        <w:t xml:space="preserve"> to maximize interaction among participants. The </w:t>
      </w:r>
      <w:proofErr w:type="spellStart"/>
      <w:r w:rsidR="0081158B" w:rsidRPr="00DC04A7">
        <w:rPr>
          <w:rFonts w:asciiTheme="minorHAnsi" w:hAnsiTheme="minorHAnsi"/>
          <w:sz w:val="23"/>
          <w:szCs w:val="23"/>
        </w:rPr>
        <w:t>panelists</w:t>
      </w:r>
      <w:proofErr w:type="spellEnd"/>
      <w:r w:rsidR="00CB544B" w:rsidRPr="00DC04A7">
        <w:rPr>
          <w:rFonts w:asciiTheme="minorHAnsi" w:hAnsiTheme="minorHAnsi"/>
          <w:sz w:val="23"/>
          <w:szCs w:val="23"/>
        </w:rPr>
        <w:t xml:space="preserve"> will be given 40</w:t>
      </w:r>
      <w:r w:rsidR="00164E84" w:rsidRPr="00DC04A7">
        <w:rPr>
          <w:rFonts w:asciiTheme="minorHAnsi" w:hAnsiTheme="minorHAnsi"/>
          <w:sz w:val="23"/>
          <w:szCs w:val="23"/>
        </w:rPr>
        <w:t xml:space="preserve"> minutes to </w:t>
      </w:r>
      <w:r w:rsidR="00CB544B" w:rsidRPr="00DC04A7">
        <w:rPr>
          <w:rFonts w:asciiTheme="minorHAnsi" w:hAnsiTheme="minorHAnsi"/>
          <w:sz w:val="23"/>
          <w:szCs w:val="23"/>
        </w:rPr>
        <w:t xml:space="preserve">discuss and </w:t>
      </w:r>
      <w:r w:rsidR="00164E84" w:rsidRPr="00DC04A7">
        <w:rPr>
          <w:rFonts w:asciiTheme="minorHAnsi" w:hAnsiTheme="minorHAnsi"/>
          <w:sz w:val="23"/>
          <w:szCs w:val="23"/>
        </w:rPr>
        <w:t xml:space="preserve">identify sustainability solutions to address the challenges and trends identified from </w:t>
      </w:r>
      <w:r w:rsidR="006F1323" w:rsidRPr="00DC04A7">
        <w:rPr>
          <w:rFonts w:asciiTheme="minorHAnsi" w:hAnsiTheme="minorHAnsi"/>
          <w:sz w:val="23"/>
          <w:szCs w:val="23"/>
        </w:rPr>
        <w:t>S</w:t>
      </w:r>
      <w:r w:rsidR="0081158B" w:rsidRPr="00DC04A7">
        <w:rPr>
          <w:rFonts w:asciiTheme="minorHAnsi" w:hAnsiTheme="minorHAnsi"/>
          <w:sz w:val="23"/>
          <w:szCs w:val="23"/>
        </w:rPr>
        <w:t>ession</w:t>
      </w:r>
      <w:r w:rsidR="006F1323" w:rsidRPr="00DC04A7">
        <w:rPr>
          <w:rFonts w:asciiTheme="minorHAnsi" w:hAnsiTheme="minorHAnsi"/>
          <w:sz w:val="23"/>
          <w:szCs w:val="23"/>
        </w:rPr>
        <w:t xml:space="preserve"> 1</w:t>
      </w:r>
      <w:r w:rsidR="00164E84" w:rsidRPr="00DC04A7">
        <w:rPr>
          <w:rFonts w:asciiTheme="minorHAnsi" w:hAnsiTheme="minorHAnsi"/>
          <w:sz w:val="23"/>
          <w:szCs w:val="23"/>
        </w:rPr>
        <w:t xml:space="preserve">. </w:t>
      </w:r>
      <w:r w:rsidR="00C83EC1" w:rsidRPr="00DC04A7">
        <w:rPr>
          <w:rFonts w:asciiTheme="minorHAnsi" w:hAnsiTheme="minorHAnsi"/>
          <w:sz w:val="23"/>
          <w:szCs w:val="23"/>
        </w:rPr>
        <w:t xml:space="preserve"> The audience is </w:t>
      </w:r>
      <w:r w:rsidR="00CB544B" w:rsidRPr="00DC04A7">
        <w:rPr>
          <w:rFonts w:asciiTheme="minorHAnsi" w:hAnsiTheme="minorHAnsi"/>
          <w:sz w:val="23"/>
          <w:szCs w:val="23"/>
        </w:rPr>
        <w:t xml:space="preserve">also </w:t>
      </w:r>
      <w:r w:rsidR="00C83EC1" w:rsidRPr="00DC04A7">
        <w:rPr>
          <w:rFonts w:asciiTheme="minorHAnsi" w:hAnsiTheme="minorHAnsi"/>
          <w:sz w:val="23"/>
          <w:szCs w:val="23"/>
        </w:rPr>
        <w:t>invited to contribute and to ask questions</w:t>
      </w:r>
      <w:r w:rsidR="00CB544B" w:rsidRPr="00DC04A7">
        <w:rPr>
          <w:rFonts w:asciiTheme="minorHAnsi" w:hAnsiTheme="minorHAnsi"/>
          <w:sz w:val="23"/>
          <w:szCs w:val="23"/>
        </w:rPr>
        <w:t xml:space="preserve"> (20 minutes)</w:t>
      </w:r>
      <w:r w:rsidR="00C83EC1" w:rsidRPr="00DC04A7">
        <w:rPr>
          <w:rFonts w:asciiTheme="minorHAnsi" w:hAnsiTheme="minorHAnsi"/>
          <w:sz w:val="23"/>
          <w:szCs w:val="23"/>
        </w:rPr>
        <w:t>.</w:t>
      </w:r>
      <w:r w:rsidR="006F4235" w:rsidRPr="00DC04A7">
        <w:rPr>
          <w:rFonts w:asciiTheme="minorHAnsi" w:hAnsiTheme="minorHAnsi"/>
          <w:sz w:val="23"/>
          <w:szCs w:val="23"/>
        </w:rPr>
        <w:t xml:space="preserve"> More specifically, it will:</w:t>
      </w:r>
    </w:p>
    <w:p w14:paraId="10E2F647" w14:textId="77777777" w:rsidR="0091269D" w:rsidRPr="00DC04A7" w:rsidRDefault="0091269D" w:rsidP="0091269D">
      <w:pPr>
        <w:pStyle w:val="ListParagraph"/>
        <w:numPr>
          <w:ilvl w:val="0"/>
          <w:numId w:val="3"/>
        </w:numPr>
        <w:spacing w:after="0" w:line="240" w:lineRule="auto"/>
        <w:jc w:val="both"/>
        <w:rPr>
          <w:sz w:val="23"/>
          <w:szCs w:val="23"/>
        </w:rPr>
      </w:pPr>
      <w:r w:rsidRPr="00DC04A7">
        <w:rPr>
          <w:i/>
          <w:sz w:val="23"/>
          <w:szCs w:val="23"/>
        </w:rPr>
        <w:t>Explore opportunities</w:t>
      </w:r>
    </w:p>
    <w:p w14:paraId="6E0EB950" w14:textId="77777777" w:rsidR="0091269D" w:rsidRPr="00DC04A7" w:rsidRDefault="0091269D" w:rsidP="0091269D">
      <w:pPr>
        <w:pStyle w:val="ListParagraph"/>
        <w:numPr>
          <w:ilvl w:val="1"/>
          <w:numId w:val="3"/>
        </w:numPr>
        <w:spacing w:after="0" w:line="240" w:lineRule="auto"/>
        <w:jc w:val="both"/>
        <w:rPr>
          <w:sz w:val="23"/>
          <w:szCs w:val="23"/>
        </w:rPr>
      </w:pPr>
      <w:r w:rsidRPr="00DC04A7">
        <w:rPr>
          <w:sz w:val="23"/>
          <w:szCs w:val="23"/>
        </w:rPr>
        <w:t xml:space="preserve">How can these challenges and risks be turned into opportunities? </w:t>
      </w:r>
    </w:p>
    <w:p w14:paraId="45E822C1" w14:textId="6315FAD5" w:rsidR="0091269D" w:rsidRPr="00DC04A7" w:rsidRDefault="0091269D" w:rsidP="0091269D">
      <w:pPr>
        <w:pStyle w:val="ListParagraph"/>
        <w:numPr>
          <w:ilvl w:val="1"/>
          <w:numId w:val="3"/>
        </w:numPr>
        <w:spacing w:after="0" w:line="240" w:lineRule="auto"/>
        <w:jc w:val="both"/>
        <w:rPr>
          <w:sz w:val="23"/>
          <w:szCs w:val="23"/>
        </w:rPr>
      </w:pPr>
      <w:r w:rsidRPr="00DC04A7">
        <w:rPr>
          <w:sz w:val="23"/>
          <w:szCs w:val="23"/>
        </w:rPr>
        <w:t xml:space="preserve">How to identify future business opportunities in </w:t>
      </w:r>
      <w:r w:rsidR="00042D44" w:rsidRPr="00DC04A7">
        <w:rPr>
          <w:sz w:val="23"/>
          <w:szCs w:val="23"/>
        </w:rPr>
        <w:t>the move towards sustainable development?</w:t>
      </w:r>
      <w:r w:rsidRPr="00DC04A7">
        <w:rPr>
          <w:sz w:val="23"/>
          <w:szCs w:val="23"/>
        </w:rPr>
        <w:t xml:space="preserve"> </w:t>
      </w:r>
    </w:p>
    <w:p w14:paraId="7949E3A6" w14:textId="22AF55B6" w:rsidR="00042D44" w:rsidRPr="00DC04A7" w:rsidRDefault="00042D44" w:rsidP="0091269D">
      <w:pPr>
        <w:pStyle w:val="ListParagraph"/>
        <w:numPr>
          <w:ilvl w:val="1"/>
          <w:numId w:val="3"/>
        </w:numPr>
        <w:spacing w:after="0" w:line="240" w:lineRule="auto"/>
        <w:jc w:val="both"/>
        <w:rPr>
          <w:sz w:val="23"/>
          <w:szCs w:val="23"/>
        </w:rPr>
      </w:pPr>
      <w:r w:rsidRPr="00DC04A7">
        <w:rPr>
          <w:sz w:val="23"/>
          <w:szCs w:val="23"/>
        </w:rPr>
        <w:t>Can the private sector do it alone?</w:t>
      </w:r>
    </w:p>
    <w:p w14:paraId="5B02AE21" w14:textId="77777777" w:rsidR="00164E84" w:rsidRPr="00DC04A7" w:rsidRDefault="00164E84" w:rsidP="00164E84">
      <w:pPr>
        <w:jc w:val="both"/>
        <w:rPr>
          <w:rFonts w:asciiTheme="minorHAnsi" w:hAnsiTheme="minorHAnsi"/>
          <w:sz w:val="23"/>
          <w:szCs w:val="23"/>
        </w:rPr>
      </w:pPr>
    </w:p>
    <w:p w14:paraId="56479455" w14:textId="5014824A" w:rsidR="00E00DEF" w:rsidRPr="00DC04A7" w:rsidRDefault="00164E84" w:rsidP="00164E84">
      <w:pPr>
        <w:jc w:val="both"/>
        <w:rPr>
          <w:rFonts w:asciiTheme="minorHAnsi" w:hAnsiTheme="minorHAnsi"/>
          <w:sz w:val="23"/>
          <w:szCs w:val="23"/>
        </w:rPr>
      </w:pPr>
      <w:r w:rsidRPr="00DC04A7">
        <w:rPr>
          <w:rFonts w:asciiTheme="minorHAnsi" w:hAnsiTheme="minorHAnsi"/>
          <w:b/>
          <w:sz w:val="23"/>
          <w:szCs w:val="23"/>
          <w:u w:val="single"/>
        </w:rPr>
        <w:t xml:space="preserve">Session </w:t>
      </w:r>
      <w:r w:rsidR="00962715" w:rsidRPr="00DC04A7">
        <w:rPr>
          <w:rFonts w:asciiTheme="minorHAnsi" w:hAnsiTheme="minorHAnsi"/>
          <w:b/>
          <w:sz w:val="23"/>
          <w:szCs w:val="23"/>
          <w:u w:val="single"/>
        </w:rPr>
        <w:t>3</w:t>
      </w:r>
      <w:r w:rsidRPr="00DC04A7">
        <w:rPr>
          <w:rFonts w:asciiTheme="minorHAnsi" w:hAnsiTheme="minorHAnsi"/>
          <w:b/>
          <w:sz w:val="23"/>
          <w:szCs w:val="23"/>
          <w:u w:val="single"/>
        </w:rPr>
        <w:t>:</w:t>
      </w:r>
      <w:r w:rsidRPr="00DC04A7">
        <w:rPr>
          <w:rFonts w:asciiTheme="minorHAnsi" w:hAnsiTheme="minorHAnsi"/>
          <w:b/>
          <w:sz w:val="23"/>
          <w:szCs w:val="23"/>
        </w:rPr>
        <w:t xml:space="preserve"> </w:t>
      </w:r>
      <w:r w:rsidR="005D0610" w:rsidRPr="00DC04A7">
        <w:rPr>
          <w:rFonts w:asciiTheme="minorHAnsi" w:hAnsiTheme="minorHAnsi"/>
          <w:b/>
          <w:sz w:val="23"/>
          <w:szCs w:val="23"/>
        </w:rPr>
        <w:t>Way F</w:t>
      </w:r>
      <w:r w:rsidR="007810A0" w:rsidRPr="00DC04A7">
        <w:rPr>
          <w:rFonts w:asciiTheme="minorHAnsi" w:hAnsiTheme="minorHAnsi"/>
          <w:b/>
          <w:sz w:val="23"/>
          <w:szCs w:val="23"/>
        </w:rPr>
        <w:t>orward</w:t>
      </w:r>
      <w:r w:rsidR="009920B0" w:rsidRPr="00DC04A7">
        <w:rPr>
          <w:rFonts w:asciiTheme="minorHAnsi" w:hAnsiTheme="minorHAnsi"/>
          <w:b/>
          <w:sz w:val="23"/>
          <w:szCs w:val="23"/>
        </w:rPr>
        <w:t xml:space="preserve">: A </w:t>
      </w:r>
      <w:r w:rsidR="006F4235" w:rsidRPr="00DC04A7">
        <w:rPr>
          <w:rFonts w:asciiTheme="minorHAnsi" w:hAnsiTheme="minorHAnsi"/>
          <w:b/>
          <w:sz w:val="23"/>
          <w:szCs w:val="23"/>
        </w:rPr>
        <w:t>‘</w:t>
      </w:r>
      <w:r w:rsidR="009920B0" w:rsidRPr="00DC04A7">
        <w:rPr>
          <w:rFonts w:asciiTheme="minorHAnsi" w:hAnsiTheme="minorHAnsi"/>
          <w:b/>
          <w:sz w:val="23"/>
          <w:szCs w:val="23"/>
        </w:rPr>
        <w:t>Joint Vision</w:t>
      </w:r>
      <w:r w:rsidR="006F4235" w:rsidRPr="00DC04A7">
        <w:rPr>
          <w:rFonts w:asciiTheme="minorHAnsi" w:hAnsiTheme="minorHAnsi"/>
          <w:b/>
          <w:sz w:val="23"/>
          <w:szCs w:val="23"/>
        </w:rPr>
        <w:t>’</w:t>
      </w:r>
      <w:r w:rsidR="009920B0" w:rsidRPr="00DC04A7">
        <w:rPr>
          <w:rFonts w:asciiTheme="minorHAnsi" w:hAnsiTheme="minorHAnsi"/>
          <w:b/>
          <w:sz w:val="23"/>
          <w:szCs w:val="23"/>
        </w:rPr>
        <w:t xml:space="preserve"> and Collaborative Partnerships</w:t>
      </w:r>
    </w:p>
    <w:p w14:paraId="453453BA" w14:textId="3EA508DE" w:rsidR="00164E84" w:rsidRPr="00DC04A7" w:rsidRDefault="00B92493" w:rsidP="00164E84">
      <w:pPr>
        <w:jc w:val="both"/>
        <w:rPr>
          <w:rFonts w:asciiTheme="minorHAnsi" w:hAnsiTheme="minorHAnsi"/>
          <w:sz w:val="23"/>
          <w:szCs w:val="23"/>
        </w:rPr>
      </w:pPr>
      <w:r w:rsidRPr="00DC04A7">
        <w:rPr>
          <w:rFonts w:asciiTheme="minorHAnsi" w:hAnsiTheme="minorHAnsi"/>
          <w:sz w:val="23"/>
          <w:szCs w:val="23"/>
        </w:rPr>
        <w:t>In this final session of 60 minutes, the</w:t>
      </w:r>
      <w:r w:rsidR="00164E84" w:rsidRPr="00DC04A7">
        <w:rPr>
          <w:rFonts w:asciiTheme="minorHAnsi" w:hAnsiTheme="minorHAnsi"/>
          <w:sz w:val="23"/>
          <w:szCs w:val="23"/>
        </w:rPr>
        <w:t xml:space="preserve"> </w:t>
      </w:r>
      <w:r w:rsidR="009920B0" w:rsidRPr="00DC04A7">
        <w:rPr>
          <w:rFonts w:asciiTheme="minorHAnsi" w:hAnsiTheme="minorHAnsi"/>
          <w:i/>
          <w:sz w:val="23"/>
          <w:szCs w:val="23"/>
        </w:rPr>
        <w:t xml:space="preserve">Business </w:t>
      </w:r>
      <w:r w:rsidR="00164E84" w:rsidRPr="00DC04A7">
        <w:rPr>
          <w:rFonts w:asciiTheme="minorHAnsi" w:hAnsiTheme="minorHAnsi"/>
          <w:i/>
          <w:sz w:val="23"/>
          <w:szCs w:val="23"/>
        </w:rPr>
        <w:t>Dialogue</w:t>
      </w:r>
      <w:r w:rsidR="009920B0" w:rsidRPr="00DC04A7">
        <w:rPr>
          <w:rFonts w:asciiTheme="minorHAnsi" w:hAnsiTheme="minorHAnsi"/>
          <w:sz w:val="23"/>
          <w:szCs w:val="23"/>
        </w:rPr>
        <w:t xml:space="preserve"> </w:t>
      </w:r>
      <w:r w:rsidR="006F4235" w:rsidRPr="00DC04A7">
        <w:rPr>
          <w:rFonts w:asciiTheme="minorHAnsi" w:hAnsiTheme="minorHAnsi"/>
          <w:sz w:val="23"/>
          <w:szCs w:val="23"/>
        </w:rPr>
        <w:t>will define the elements of a ‘Joint V</w:t>
      </w:r>
      <w:r w:rsidR="009920B0" w:rsidRPr="00DC04A7">
        <w:rPr>
          <w:rFonts w:asciiTheme="minorHAnsi" w:hAnsiTheme="minorHAnsi"/>
          <w:sz w:val="23"/>
          <w:szCs w:val="23"/>
        </w:rPr>
        <w:t xml:space="preserve">ision’ that will fuel </w:t>
      </w:r>
      <w:r w:rsidR="00164E84" w:rsidRPr="00DC04A7">
        <w:rPr>
          <w:rFonts w:asciiTheme="minorHAnsi" w:hAnsiTheme="minorHAnsi"/>
          <w:sz w:val="23"/>
          <w:szCs w:val="23"/>
        </w:rPr>
        <w:t>a global call for action and an inspired vision of strengthened future collaboration/partnerships with the private sector in institutions like UNEP.</w:t>
      </w:r>
      <w:r w:rsidRPr="00DC04A7">
        <w:rPr>
          <w:rFonts w:asciiTheme="minorHAnsi" w:hAnsiTheme="minorHAnsi"/>
          <w:sz w:val="23"/>
          <w:szCs w:val="23"/>
        </w:rPr>
        <w:t xml:space="preserve"> </w:t>
      </w:r>
      <w:r w:rsidR="00164E84" w:rsidRPr="00DC04A7">
        <w:rPr>
          <w:rFonts w:asciiTheme="minorHAnsi" w:hAnsiTheme="minorHAnsi"/>
          <w:sz w:val="23"/>
          <w:szCs w:val="23"/>
        </w:rPr>
        <w:t xml:space="preserve">The call for action will reflect concrete commitments, which will be followed up during the next iterations of </w:t>
      </w:r>
      <w:r w:rsidR="00164E84" w:rsidRPr="00DC04A7">
        <w:rPr>
          <w:rFonts w:asciiTheme="minorHAnsi" w:hAnsiTheme="minorHAnsi"/>
          <w:i/>
          <w:sz w:val="23"/>
          <w:szCs w:val="23"/>
        </w:rPr>
        <w:t>the Business Dialogue</w:t>
      </w:r>
      <w:r w:rsidR="00164E84" w:rsidRPr="00DC04A7">
        <w:rPr>
          <w:rFonts w:asciiTheme="minorHAnsi" w:hAnsiTheme="minorHAnsi"/>
          <w:sz w:val="23"/>
          <w:szCs w:val="23"/>
        </w:rPr>
        <w:t>.</w:t>
      </w:r>
      <w:r w:rsidR="006F4235" w:rsidRPr="00DC04A7">
        <w:rPr>
          <w:rFonts w:asciiTheme="minorHAnsi" w:hAnsiTheme="minorHAnsi"/>
          <w:sz w:val="23"/>
          <w:szCs w:val="23"/>
        </w:rPr>
        <w:t xml:space="preserve"> More specifically, it will:</w:t>
      </w:r>
    </w:p>
    <w:p w14:paraId="7DC45452" w14:textId="4A623A8E" w:rsidR="0091269D" w:rsidRPr="00DC04A7" w:rsidRDefault="0091269D" w:rsidP="0091269D">
      <w:pPr>
        <w:pStyle w:val="ListParagraph"/>
        <w:numPr>
          <w:ilvl w:val="0"/>
          <w:numId w:val="3"/>
        </w:numPr>
        <w:spacing w:after="0" w:line="240" w:lineRule="auto"/>
        <w:jc w:val="both"/>
        <w:rPr>
          <w:rFonts w:asciiTheme="minorHAnsi" w:hAnsiTheme="minorHAnsi"/>
          <w:sz w:val="23"/>
          <w:szCs w:val="23"/>
        </w:rPr>
      </w:pPr>
      <w:r w:rsidRPr="00DC04A7">
        <w:rPr>
          <w:rFonts w:asciiTheme="minorHAnsi" w:hAnsiTheme="minorHAnsi"/>
          <w:i/>
          <w:sz w:val="23"/>
          <w:szCs w:val="23"/>
        </w:rPr>
        <w:t>Explore partnerships</w:t>
      </w:r>
      <w:r w:rsidRPr="00DC04A7">
        <w:rPr>
          <w:rFonts w:asciiTheme="minorHAnsi" w:hAnsiTheme="minorHAnsi"/>
          <w:sz w:val="23"/>
          <w:szCs w:val="23"/>
        </w:rPr>
        <w:t>: How can we build on these opportunities to shape collaborations/ partne</w:t>
      </w:r>
      <w:r w:rsidR="00F1068D" w:rsidRPr="00DC04A7">
        <w:rPr>
          <w:rFonts w:asciiTheme="minorHAnsi" w:hAnsiTheme="minorHAnsi"/>
          <w:sz w:val="23"/>
          <w:szCs w:val="23"/>
        </w:rPr>
        <w:t>rships? And w</w:t>
      </w:r>
      <w:r w:rsidRPr="00DC04A7">
        <w:rPr>
          <w:rFonts w:asciiTheme="minorHAnsi" w:hAnsiTheme="minorHAnsi"/>
          <w:sz w:val="23"/>
          <w:szCs w:val="23"/>
        </w:rPr>
        <w:t>hich would be the key elements of successful partnerships to deliver the environmental dimension of the SDGs?</w:t>
      </w:r>
    </w:p>
    <w:p w14:paraId="28FC9884" w14:textId="77777777" w:rsidR="00B72951" w:rsidRPr="00DC04A7" w:rsidRDefault="00B72951">
      <w:pPr>
        <w:rPr>
          <w:rFonts w:asciiTheme="minorHAnsi" w:hAnsiTheme="minorHAnsi"/>
          <w:sz w:val="23"/>
          <w:szCs w:val="23"/>
        </w:rPr>
      </w:pPr>
    </w:p>
    <w:p w14:paraId="7D73D9DD" w14:textId="77777777" w:rsidR="00962715" w:rsidRPr="00DC04A7" w:rsidRDefault="00962715" w:rsidP="006F4235">
      <w:pPr>
        <w:jc w:val="both"/>
        <w:rPr>
          <w:rFonts w:asciiTheme="minorHAnsi" w:hAnsiTheme="minorHAnsi"/>
          <w:b/>
          <w:sz w:val="23"/>
          <w:szCs w:val="23"/>
        </w:rPr>
      </w:pPr>
      <w:r w:rsidRPr="00DC04A7">
        <w:rPr>
          <w:rFonts w:asciiTheme="minorHAnsi" w:hAnsiTheme="minorHAnsi"/>
          <w:b/>
          <w:sz w:val="23"/>
          <w:szCs w:val="23"/>
        </w:rPr>
        <w:t>Proposed Programme</w:t>
      </w:r>
    </w:p>
    <w:p w14:paraId="6079F249" w14:textId="7CFACD1F" w:rsidR="00962715" w:rsidRPr="00DC04A7" w:rsidRDefault="00C840F4" w:rsidP="00C840F4">
      <w:pPr>
        <w:jc w:val="both"/>
        <w:rPr>
          <w:rFonts w:asciiTheme="minorHAnsi" w:hAnsiTheme="minorHAnsi"/>
          <w:sz w:val="23"/>
          <w:szCs w:val="23"/>
        </w:rPr>
      </w:pPr>
      <w:r w:rsidRPr="00DC04A7">
        <w:rPr>
          <w:rFonts w:asciiTheme="minorHAnsi" w:hAnsiTheme="minorHAnsi"/>
          <w:sz w:val="23"/>
          <w:szCs w:val="23"/>
        </w:rPr>
        <w:t xml:space="preserve">The </w:t>
      </w:r>
      <w:r w:rsidRPr="00DC04A7">
        <w:rPr>
          <w:rFonts w:asciiTheme="minorHAnsi" w:hAnsiTheme="minorHAnsi"/>
          <w:i/>
          <w:sz w:val="23"/>
          <w:szCs w:val="23"/>
        </w:rPr>
        <w:t>Business Dialogue</w:t>
      </w:r>
      <w:r w:rsidRPr="00DC04A7">
        <w:rPr>
          <w:rFonts w:asciiTheme="minorHAnsi" w:hAnsiTheme="minorHAnsi"/>
          <w:sz w:val="23"/>
          <w:szCs w:val="23"/>
        </w:rPr>
        <w:t xml:space="preserve"> will be centered on three moderated panel discussions which will featur</w:t>
      </w:r>
      <w:r w:rsidR="006F1323" w:rsidRPr="00DC04A7">
        <w:rPr>
          <w:rFonts w:asciiTheme="minorHAnsi" w:hAnsiTheme="minorHAnsi"/>
          <w:sz w:val="23"/>
          <w:szCs w:val="23"/>
        </w:rPr>
        <w:t xml:space="preserve">e the following different </w:t>
      </w:r>
      <w:r w:rsidR="00FB40AF" w:rsidRPr="00DC04A7">
        <w:rPr>
          <w:rFonts w:asciiTheme="minorHAnsi" w:hAnsiTheme="minorHAnsi"/>
          <w:sz w:val="23"/>
          <w:szCs w:val="23"/>
        </w:rPr>
        <w:t>panellists</w:t>
      </w:r>
      <w:bookmarkStart w:id="0" w:name="_GoBack"/>
      <w:bookmarkEnd w:id="0"/>
      <w:r w:rsidRPr="00DC04A7">
        <w:rPr>
          <w:rFonts w:asciiTheme="minorHAnsi" w:hAnsiTheme="minorHAnsi"/>
          <w:sz w:val="23"/>
          <w:szCs w:val="23"/>
        </w:rPr>
        <w:t>:</w:t>
      </w:r>
    </w:p>
    <w:p w14:paraId="4150D63A" w14:textId="77777777" w:rsidR="00C840F4" w:rsidRPr="00D148EB" w:rsidRDefault="00C840F4" w:rsidP="00C840F4">
      <w:pPr>
        <w:jc w:val="both"/>
        <w:rPr>
          <w:rFonts w:asciiTheme="minorHAnsi" w:hAnsiTheme="minorHAnsi"/>
          <w:b/>
          <w:sz w:val="23"/>
          <w:szCs w:val="23"/>
        </w:rPr>
      </w:pPr>
    </w:p>
    <w:tbl>
      <w:tblPr>
        <w:tblStyle w:val="TableGrid"/>
        <w:tblW w:w="10348" w:type="dxa"/>
        <w:tblInd w:w="-459" w:type="dxa"/>
        <w:tblLook w:val="04A0" w:firstRow="1" w:lastRow="0" w:firstColumn="1" w:lastColumn="0" w:noHBand="0" w:noVBand="1"/>
      </w:tblPr>
      <w:tblGrid>
        <w:gridCol w:w="1917"/>
        <w:gridCol w:w="8431"/>
      </w:tblGrid>
      <w:tr w:rsidR="0017274B" w:rsidRPr="00DC04A7" w14:paraId="743A3D0B" w14:textId="77777777" w:rsidTr="00CB544B">
        <w:trPr>
          <w:trHeight w:val="170"/>
        </w:trPr>
        <w:tc>
          <w:tcPr>
            <w:tcW w:w="1917" w:type="dxa"/>
          </w:tcPr>
          <w:p w14:paraId="553744A3" w14:textId="77777777" w:rsidR="0017274B" w:rsidRPr="00DC04A7" w:rsidRDefault="0017274B" w:rsidP="00404ED6">
            <w:pPr>
              <w:tabs>
                <w:tab w:val="left" w:pos="9027"/>
              </w:tabs>
              <w:jc w:val="both"/>
              <w:rPr>
                <w:rFonts w:asciiTheme="minorHAnsi" w:hAnsiTheme="minorHAnsi" w:cstheme="minorHAnsi"/>
                <w:b/>
                <w:bCs/>
                <w:sz w:val="20"/>
                <w:szCs w:val="20"/>
              </w:rPr>
            </w:pPr>
            <w:r w:rsidRPr="00DC04A7">
              <w:rPr>
                <w:rFonts w:asciiTheme="minorHAnsi" w:hAnsiTheme="minorHAnsi" w:cstheme="minorHAnsi"/>
                <w:b/>
                <w:bCs/>
                <w:sz w:val="20"/>
                <w:szCs w:val="20"/>
              </w:rPr>
              <w:t>Time</w:t>
            </w:r>
          </w:p>
        </w:tc>
        <w:tc>
          <w:tcPr>
            <w:tcW w:w="8431" w:type="dxa"/>
          </w:tcPr>
          <w:p w14:paraId="44510BB0" w14:textId="77777777" w:rsidR="0017274B" w:rsidRPr="00DC04A7" w:rsidRDefault="0017274B" w:rsidP="00404ED6">
            <w:pPr>
              <w:tabs>
                <w:tab w:val="left" w:pos="9027"/>
              </w:tabs>
              <w:jc w:val="both"/>
              <w:rPr>
                <w:rFonts w:asciiTheme="minorHAnsi" w:hAnsiTheme="minorHAnsi" w:cstheme="minorHAnsi"/>
                <w:b/>
                <w:bCs/>
                <w:sz w:val="20"/>
                <w:szCs w:val="20"/>
              </w:rPr>
            </w:pPr>
            <w:r w:rsidRPr="00DC04A7">
              <w:rPr>
                <w:rFonts w:asciiTheme="minorHAnsi" w:hAnsiTheme="minorHAnsi" w:cstheme="minorHAnsi"/>
                <w:b/>
                <w:bCs/>
                <w:sz w:val="20"/>
                <w:szCs w:val="20"/>
              </w:rPr>
              <w:t>Session</w:t>
            </w:r>
          </w:p>
        </w:tc>
      </w:tr>
      <w:tr w:rsidR="0017274B" w:rsidRPr="00DC04A7" w14:paraId="5898F3DF" w14:textId="77777777" w:rsidTr="00CB544B">
        <w:trPr>
          <w:trHeight w:val="170"/>
        </w:trPr>
        <w:tc>
          <w:tcPr>
            <w:tcW w:w="1917" w:type="dxa"/>
          </w:tcPr>
          <w:p w14:paraId="7944D497" w14:textId="32C97BD3" w:rsidR="0017274B" w:rsidRPr="00DC04A7" w:rsidRDefault="00DC04A7" w:rsidP="00404ED6">
            <w:pPr>
              <w:tabs>
                <w:tab w:val="left" w:pos="9027"/>
              </w:tabs>
              <w:jc w:val="both"/>
              <w:rPr>
                <w:rFonts w:asciiTheme="minorHAnsi" w:hAnsiTheme="minorHAnsi" w:cstheme="minorHAnsi"/>
                <w:sz w:val="20"/>
                <w:szCs w:val="20"/>
              </w:rPr>
            </w:pPr>
            <w:r>
              <w:rPr>
                <w:rFonts w:asciiTheme="minorHAnsi" w:hAnsiTheme="minorHAnsi" w:cstheme="minorHAnsi"/>
                <w:sz w:val="20"/>
                <w:szCs w:val="20"/>
              </w:rPr>
              <w:t>14:30 – 14:40</w:t>
            </w:r>
          </w:p>
        </w:tc>
        <w:tc>
          <w:tcPr>
            <w:tcW w:w="8431" w:type="dxa"/>
          </w:tcPr>
          <w:p w14:paraId="609C9FF6" w14:textId="51163AFC" w:rsidR="0017274B" w:rsidRPr="00DC04A7" w:rsidRDefault="0017274B" w:rsidP="00404ED6">
            <w:pPr>
              <w:tabs>
                <w:tab w:val="left" w:pos="9027"/>
              </w:tabs>
              <w:jc w:val="both"/>
              <w:rPr>
                <w:rFonts w:asciiTheme="minorHAnsi" w:hAnsiTheme="minorHAnsi" w:cstheme="minorHAnsi"/>
                <w:sz w:val="20"/>
                <w:szCs w:val="20"/>
              </w:rPr>
            </w:pPr>
            <w:r w:rsidRPr="00DC04A7">
              <w:rPr>
                <w:rFonts w:asciiTheme="minorHAnsi" w:hAnsiTheme="minorHAnsi" w:cstheme="minorHAnsi"/>
                <w:b/>
                <w:bCs/>
                <w:sz w:val="20"/>
                <w:szCs w:val="20"/>
              </w:rPr>
              <w:t xml:space="preserve">Opening </w:t>
            </w:r>
            <w:r w:rsidR="00C840F4" w:rsidRPr="00DC04A7">
              <w:rPr>
                <w:rFonts w:asciiTheme="minorHAnsi" w:hAnsiTheme="minorHAnsi" w:cstheme="minorHAnsi"/>
                <w:b/>
                <w:bCs/>
                <w:sz w:val="20"/>
                <w:szCs w:val="20"/>
              </w:rPr>
              <w:t>Statement</w:t>
            </w:r>
            <w:r w:rsidR="00DC04A7">
              <w:rPr>
                <w:rFonts w:asciiTheme="minorHAnsi" w:hAnsiTheme="minorHAnsi" w:cstheme="minorHAnsi"/>
                <w:b/>
                <w:bCs/>
                <w:sz w:val="20"/>
                <w:szCs w:val="20"/>
              </w:rPr>
              <w:t xml:space="preserve"> (10 mins)</w:t>
            </w:r>
          </w:p>
          <w:p w14:paraId="678E4925" w14:textId="38A535CA" w:rsidR="0017274B" w:rsidRPr="00DC04A7" w:rsidRDefault="0017274B" w:rsidP="00213EAC">
            <w:pPr>
              <w:tabs>
                <w:tab w:val="left" w:pos="9027"/>
              </w:tabs>
              <w:jc w:val="both"/>
              <w:rPr>
                <w:rFonts w:asciiTheme="minorHAnsi" w:hAnsiTheme="minorHAnsi" w:cstheme="minorHAnsi"/>
                <w:sz w:val="20"/>
                <w:szCs w:val="20"/>
              </w:rPr>
            </w:pPr>
          </w:p>
        </w:tc>
      </w:tr>
      <w:tr w:rsidR="0017274B" w:rsidRPr="00DC04A7" w14:paraId="3E196D03" w14:textId="77777777" w:rsidTr="00CB544B">
        <w:trPr>
          <w:trHeight w:val="170"/>
        </w:trPr>
        <w:tc>
          <w:tcPr>
            <w:tcW w:w="1917" w:type="dxa"/>
          </w:tcPr>
          <w:p w14:paraId="7ED08D45" w14:textId="678EA17D" w:rsidR="0017274B" w:rsidRPr="00DC04A7" w:rsidRDefault="00DC04A7" w:rsidP="00404ED6">
            <w:pPr>
              <w:tabs>
                <w:tab w:val="left" w:pos="9027"/>
              </w:tabs>
              <w:jc w:val="both"/>
              <w:rPr>
                <w:rFonts w:asciiTheme="minorHAnsi" w:hAnsiTheme="minorHAnsi" w:cstheme="minorHAnsi"/>
                <w:sz w:val="20"/>
                <w:szCs w:val="20"/>
              </w:rPr>
            </w:pPr>
            <w:r>
              <w:rPr>
                <w:rFonts w:asciiTheme="minorHAnsi" w:hAnsiTheme="minorHAnsi" w:cstheme="minorHAnsi"/>
                <w:sz w:val="20"/>
                <w:szCs w:val="20"/>
              </w:rPr>
              <w:t>14:40 – 15:40</w:t>
            </w:r>
            <w:r w:rsidR="0017274B" w:rsidRPr="00DC04A7">
              <w:rPr>
                <w:rFonts w:asciiTheme="minorHAnsi" w:hAnsiTheme="minorHAnsi" w:cstheme="minorHAnsi"/>
                <w:sz w:val="20"/>
                <w:szCs w:val="20"/>
              </w:rPr>
              <w:t xml:space="preserve"> </w:t>
            </w:r>
          </w:p>
        </w:tc>
        <w:tc>
          <w:tcPr>
            <w:tcW w:w="8431" w:type="dxa"/>
          </w:tcPr>
          <w:p w14:paraId="01986D71" w14:textId="77777777" w:rsidR="00213EAC" w:rsidRDefault="00213EAC" w:rsidP="00404ED6">
            <w:pPr>
              <w:tabs>
                <w:tab w:val="left" w:pos="9027"/>
              </w:tabs>
              <w:jc w:val="both"/>
              <w:rPr>
                <w:rFonts w:asciiTheme="minorHAnsi" w:hAnsiTheme="minorHAnsi" w:cstheme="minorHAnsi"/>
                <w:b/>
                <w:bCs/>
                <w:sz w:val="20"/>
                <w:szCs w:val="20"/>
              </w:rPr>
            </w:pPr>
          </w:p>
          <w:p w14:paraId="21C8996A" w14:textId="77777777" w:rsidR="0017274B" w:rsidRPr="00DC04A7" w:rsidRDefault="0017274B" w:rsidP="00404ED6">
            <w:pPr>
              <w:tabs>
                <w:tab w:val="left" w:pos="9027"/>
              </w:tabs>
              <w:jc w:val="both"/>
              <w:rPr>
                <w:rFonts w:asciiTheme="minorHAnsi" w:hAnsiTheme="minorHAnsi" w:cstheme="minorHAnsi"/>
                <w:b/>
                <w:bCs/>
                <w:sz w:val="20"/>
                <w:szCs w:val="20"/>
              </w:rPr>
            </w:pPr>
            <w:r w:rsidRPr="00DC04A7">
              <w:rPr>
                <w:rFonts w:asciiTheme="minorHAnsi" w:hAnsiTheme="minorHAnsi" w:cstheme="minorHAnsi"/>
                <w:b/>
                <w:bCs/>
                <w:sz w:val="20"/>
                <w:szCs w:val="20"/>
              </w:rPr>
              <w:t xml:space="preserve">Session </w:t>
            </w:r>
            <w:r w:rsidR="00C840F4" w:rsidRPr="00DC04A7">
              <w:rPr>
                <w:rFonts w:asciiTheme="minorHAnsi" w:hAnsiTheme="minorHAnsi" w:cstheme="minorHAnsi"/>
                <w:b/>
                <w:bCs/>
                <w:sz w:val="20"/>
                <w:szCs w:val="20"/>
              </w:rPr>
              <w:t>1</w:t>
            </w:r>
            <w:r w:rsidRPr="00DC04A7">
              <w:rPr>
                <w:rFonts w:asciiTheme="minorHAnsi" w:hAnsiTheme="minorHAnsi" w:cstheme="minorHAnsi"/>
                <w:b/>
                <w:bCs/>
                <w:sz w:val="20"/>
                <w:szCs w:val="20"/>
              </w:rPr>
              <w:t xml:space="preserve">: </w:t>
            </w:r>
            <w:r w:rsidR="0033139D" w:rsidRPr="00DC04A7">
              <w:rPr>
                <w:rFonts w:asciiTheme="minorHAnsi" w:hAnsiTheme="minorHAnsi" w:cstheme="minorHAnsi"/>
                <w:b/>
                <w:bCs/>
                <w:sz w:val="20"/>
                <w:szCs w:val="20"/>
              </w:rPr>
              <w:t xml:space="preserve">Panel Discussion on </w:t>
            </w:r>
            <w:r w:rsidRPr="00DC04A7">
              <w:rPr>
                <w:rFonts w:asciiTheme="minorHAnsi" w:hAnsiTheme="minorHAnsi" w:cstheme="minorHAnsi"/>
                <w:b/>
                <w:bCs/>
                <w:sz w:val="20"/>
                <w:szCs w:val="20"/>
              </w:rPr>
              <w:t>Challenges and Trends (60 mins)</w:t>
            </w:r>
          </w:p>
          <w:p w14:paraId="1CE2A67B" w14:textId="4FAB3382" w:rsidR="0017274B" w:rsidRPr="00213EAC" w:rsidRDefault="0017274B" w:rsidP="00213EAC">
            <w:pPr>
              <w:tabs>
                <w:tab w:val="left" w:pos="9027"/>
              </w:tabs>
              <w:rPr>
                <w:rFonts w:asciiTheme="minorHAnsi" w:hAnsiTheme="minorHAnsi" w:cstheme="minorHAnsi"/>
                <w:sz w:val="20"/>
                <w:szCs w:val="20"/>
              </w:rPr>
            </w:pPr>
          </w:p>
        </w:tc>
      </w:tr>
      <w:tr w:rsidR="0017274B" w:rsidRPr="00DC04A7" w14:paraId="1B74CC35" w14:textId="77777777" w:rsidTr="00CB544B">
        <w:trPr>
          <w:trHeight w:val="170"/>
        </w:trPr>
        <w:tc>
          <w:tcPr>
            <w:tcW w:w="1917" w:type="dxa"/>
          </w:tcPr>
          <w:p w14:paraId="7077EBFF" w14:textId="27B15436" w:rsidR="0017274B" w:rsidRPr="00DC04A7" w:rsidRDefault="00DC04A7" w:rsidP="00404ED6">
            <w:pPr>
              <w:tabs>
                <w:tab w:val="left" w:pos="9027"/>
              </w:tabs>
              <w:jc w:val="both"/>
              <w:rPr>
                <w:rFonts w:asciiTheme="minorHAnsi" w:hAnsiTheme="minorHAnsi" w:cstheme="minorHAnsi"/>
                <w:sz w:val="20"/>
                <w:szCs w:val="20"/>
              </w:rPr>
            </w:pPr>
            <w:r>
              <w:rPr>
                <w:rFonts w:asciiTheme="minorHAnsi" w:hAnsiTheme="minorHAnsi" w:cstheme="minorHAnsi"/>
                <w:sz w:val="20"/>
                <w:szCs w:val="20"/>
              </w:rPr>
              <w:t>15:40 – 16:40</w:t>
            </w:r>
          </w:p>
          <w:p w14:paraId="43A582A8" w14:textId="77777777" w:rsidR="0017274B" w:rsidRPr="00DC04A7" w:rsidRDefault="0017274B" w:rsidP="00404ED6">
            <w:pPr>
              <w:tabs>
                <w:tab w:val="left" w:pos="9027"/>
              </w:tabs>
              <w:jc w:val="both"/>
              <w:rPr>
                <w:rFonts w:asciiTheme="minorHAnsi" w:hAnsiTheme="minorHAnsi" w:cstheme="minorHAnsi"/>
                <w:sz w:val="20"/>
                <w:szCs w:val="20"/>
              </w:rPr>
            </w:pPr>
          </w:p>
        </w:tc>
        <w:tc>
          <w:tcPr>
            <w:tcW w:w="8431" w:type="dxa"/>
          </w:tcPr>
          <w:p w14:paraId="3CCC384B" w14:textId="77777777" w:rsidR="00213EAC" w:rsidRDefault="00213EAC" w:rsidP="00404ED6">
            <w:pPr>
              <w:tabs>
                <w:tab w:val="left" w:pos="9027"/>
              </w:tabs>
              <w:jc w:val="both"/>
              <w:rPr>
                <w:rFonts w:asciiTheme="minorHAnsi" w:hAnsiTheme="minorHAnsi" w:cstheme="minorHAnsi"/>
                <w:b/>
                <w:bCs/>
                <w:sz w:val="20"/>
                <w:szCs w:val="20"/>
              </w:rPr>
            </w:pPr>
          </w:p>
          <w:p w14:paraId="3F924BF6" w14:textId="3A58C0B1" w:rsidR="0017274B" w:rsidRPr="00DC04A7" w:rsidRDefault="0017274B" w:rsidP="00404ED6">
            <w:pPr>
              <w:tabs>
                <w:tab w:val="left" w:pos="9027"/>
              </w:tabs>
              <w:jc w:val="both"/>
              <w:rPr>
                <w:rFonts w:asciiTheme="minorHAnsi" w:hAnsiTheme="minorHAnsi" w:cstheme="minorHAnsi"/>
                <w:b/>
                <w:bCs/>
                <w:sz w:val="20"/>
                <w:szCs w:val="20"/>
              </w:rPr>
            </w:pPr>
            <w:r w:rsidRPr="00DC04A7">
              <w:rPr>
                <w:rFonts w:asciiTheme="minorHAnsi" w:hAnsiTheme="minorHAnsi" w:cstheme="minorHAnsi"/>
                <w:b/>
                <w:bCs/>
                <w:sz w:val="20"/>
                <w:szCs w:val="20"/>
              </w:rPr>
              <w:t xml:space="preserve">Session </w:t>
            </w:r>
            <w:r w:rsidR="00FB4AD5" w:rsidRPr="00DC04A7">
              <w:rPr>
                <w:rFonts w:asciiTheme="minorHAnsi" w:hAnsiTheme="minorHAnsi" w:cstheme="minorHAnsi"/>
                <w:b/>
                <w:bCs/>
                <w:sz w:val="20"/>
                <w:szCs w:val="20"/>
              </w:rPr>
              <w:t>2</w:t>
            </w:r>
            <w:r w:rsidRPr="00DC04A7">
              <w:rPr>
                <w:rFonts w:asciiTheme="minorHAnsi" w:hAnsiTheme="minorHAnsi" w:cstheme="minorHAnsi"/>
                <w:b/>
                <w:bCs/>
                <w:sz w:val="20"/>
                <w:szCs w:val="20"/>
              </w:rPr>
              <w:t>: Panel Discussion on transformative a</w:t>
            </w:r>
            <w:r w:rsidR="00E2582C" w:rsidRPr="00DC04A7">
              <w:rPr>
                <w:rFonts w:asciiTheme="minorHAnsi" w:hAnsiTheme="minorHAnsi" w:cstheme="minorHAnsi"/>
                <w:b/>
                <w:bCs/>
                <w:sz w:val="20"/>
                <w:szCs w:val="20"/>
              </w:rPr>
              <w:t>ctions</w:t>
            </w:r>
            <w:r w:rsidR="00CC60C5" w:rsidRPr="00DC04A7">
              <w:rPr>
                <w:rFonts w:asciiTheme="minorHAnsi" w:hAnsiTheme="minorHAnsi" w:cstheme="minorHAnsi"/>
                <w:b/>
                <w:bCs/>
                <w:sz w:val="20"/>
                <w:szCs w:val="20"/>
              </w:rPr>
              <w:t xml:space="preserve"> (60</w:t>
            </w:r>
            <w:r w:rsidRPr="00DC04A7">
              <w:rPr>
                <w:rFonts w:asciiTheme="minorHAnsi" w:hAnsiTheme="minorHAnsi" w:cstheme="minorHAnsi"/>
                <w:b/>
                <w:bCs/>
                <w:sz w:val="20"/>
                <w:szCs w:val="20"/>
              </w:rPr>
              <w:t xml:space="preserve"> mins)</w:t>
            </w:r>
          </w:p>
          <w:p w14:paraId="2AA215F7" w14:textId="77777777" w:rsidR="0017274B" w:rsidRPr="00DC04A7" w:rsidRDefault="0017274B" w:rsidP="00404ED6">
            <w:pPr>
              <w:jc w:val="both"/>
              <w:rPr>
                <w:rFonts w:asciiTheme="minorHAnsi" w:hAnsiTheme="minorHAnsi" w:cstheme="minorHAnsi"/>
                <w:sz w:val="20"/>
                <w:szCs w:val="20"/>
              </w:rPr>
            </w:pPr>
          </w:p>
          <w:p w14:paraId="12DA90D1" w14:textId="1D98CE41" w:rsidR="00DE28AA" w:rsidRPr="00DC04A7" w:rsidRDefault="005D0610" w:rsidP="00404ED6">
            <w:pPr>
              <w:tabs>
                <w:tab w:val="left" w:pos="9027"/>
              </w:tabs>
              <w:jc w:val="both"/>
              <w:rPr>
                <w:rFonts w:asciiTheme="minorHAnsi" w:hAnsiTheme="minorHAnsi" w:cstheme="minorHAnsi"/>
                <w:sz w:val="20"/>
                <w:szCs w:val="20"/>
              </w:rPr>
            </w:pPr>
            <w:r w:rsidRPr="00DC04A7">
              <w:rPr>
                <w:rFonts w:asciiTheme="minorHAnsi" w:hAnsiTheme="minorHAnsi" w:cstheme="minorHAnsi"/>
                <w:sz w:val="20"/>
                <w:szCs w:val="20"/>
              </w:rPr>
              <w:t>The p</w:t>
            </w:r>
            <w:r w:rsidR="0017274B" w:rsidRPr="00DC04A7">
              <w:rPr>
                <w:rFonts w:asciiTheme="minorHAnsi" w:hAnsiTheme="minorHAnsi" w:cstheme="minorHAnsi"/>
                <w:sz w:val="20"/>
                <w:szCs w:val="20"/>
              </w:rPr>
              <w:t xml:space="preserve">anel discussion </w:t>
            </w:r>
            <w:r w:rsidRPr="00DC04A7">
              <w:rPr>
                <w:rFonts w:asciiTheme="minorHAnsi" w:hAnsiTheme="minorHAnsi" w:cstheme="minorHAnsi"/>
                <w:sz w:val="20"/>
                <w:szCs w:val="20"/>
              </w:rPr>
              <w:t>will look at the major sectors</w:t>
            </w:r>
            <w:r w:rsidR="00F64A72" w:rsidRPr="00DC04A7">
              <w:rPr>
                <w:rFonts w:asciiTheme="minorHAnsi" w:hAnsiTheme="minorHAnsi" w:cstheme="minorHAnsi"/>
                <w:sz w:val="20"/>
                <w:szCs w:val="20"/>
              </w:rPr>
              <w:t xml:space="preserve"> that are reflected in the nine SIE2016 thematic event</w:t>
            </w:r>
            <w:r w:rsidR="00F1068D" w:rsidRPr="00DC04A7">
              <w:rPr>
                <w:rFonts w:asciiTheme="minorHAnsi" w:hAnsiTheme="minorHAnsi" w:cstheme="minorHAnsi"/>
                <w:sz w:val="20"/>
                <w:szCs w:val="20"/>
              </w:rPr>
              <w:t>s</w:t>
            </w:r>
            <w:r w:rsidR="00F64A72" w:rsidRPr="00DC04A7">
              <w:rPr>
                <w:rFonts w:asciiTheme="minorHAnsi" w:hAnsiTheme="minorHAnsi" w:cstheme="minorHAnsi"/>
                <w:sz w:val="20"/>
                <w:szCs w:val="20"/>
              </w:rPr>
              <w:t xml:space="preserve"> to</w:t>
            </w:r>
            <w:r w:rsidR="00E2582C" w:rsidRPr="00DC04A7">
              <w:rPr>
                <w:rFonts w:asciiTheme="minorHAnsi" w:hAnsiTheme="minorHAnsi" w:cstheme="minorHAnsi"/>
                <w:sz w:val="20"/>
                <w:szCs w:val="20"/>
              </w:rPr>
              <w:t xml:space="preserve"> identify sustaina</w:t>
            </w:r>
            <w:r w:rsidR="00F64A72" w:rsidRPr="00DC04A7">
              <w:rPr>
                <w:rFonts w:asciiTheme="minorHAnsi" w:hAnsiTheme="minorHAnsi" w:cstheme="minorHAnsi"/>
                <w:sz w:val="20"/>
                <w:szCs w:val="20"/>
              </w:rPr>
              <w:t>bility solutions/opportunities</w:t>
            </w:r>
            <w:r w:rsidR="00E2582C" w:rsidRPr="00DC04A7">
              <w:rPr>
                <w:rFonts w:asciiTheme="minorHAnsi" w:hAnsiTheme="minorHAnsi" w:cstheme="minorHAnsi"/>
                <w:sz w:val="20"/>
                <w:szCs w:val="20"/>
              </w:rPr>
              <w:t xml:space="preserve"> that were the outcomes of those events and </w:t>
            </w:r>
            <w:r w:rsidRPr="00DC04A7">
              <w:rPr>
                <w:rFonts w:asciiTheme="minorHAnsi" w:hAnsiTheme="minorHAnsi" w:cstheme="minorHAnsi"/>
                <w:sz w:val="20"/>
                <w:szCs w:val="20"/>
              </w:rPr>
              <w:t xml:space="preserve">that </w:t>
            </w:r>
            <w:r w:rsidR="0017274B" w:rsidRPr="00DC04A7">
              <w:rPr>
                <w:rFonts w:asciiTheme="minorHAnsi" w:hAnsiTheme="minorHAnsi" w:cstheme="minorHAnsi"/>
                <w:sz w:val="20"/>
                <w:szCs w:val="20"/>
              </w:rPr>
              <w:t>address the challenges an</w:t>
            </w:r>
            <w:r w:rsidR="006F1323" w:rsidRPr="00DC04A7">
              <w:rPr>
                <w:rFonts w:asciiTheme="minorHAnsi" w:hAnsiTheme="minorHAnsi" w:cstheme="minorHAnsi"/>
                <w:sz w:val="20"/>
                <w:szCs w:val="20"/>
              </w:rPr>
              <w:t xml:space="preserve">d trends deliberated in Session </w:t>
            </w:r>
            <w:r w:rsidRPr="00DC04A7">
              <w:rPr>
                <w:rFonts w:asciiTheme="minorHAnsi" w:hAnsiTheme="minorHAnsi" w:cstheme="minorHAnsi"/>
                <w:sz w:val="20"/>
                <w:szCs w:val="20"/>
              </w:rPr>
              <w:t>1.</w:t>
            </w:r>
          </w:p>
          <w:p w14:paraId="3208ECE5" w14:textId="77777777" w:rsidR="0017274B" w:rsidRPr="00213EAC" w:rsidRDefault="0017274B" w:rsidP="00213EAC">
            <w:pPr>
              <w:rPr>
                <w:rFonts w:asciiTheme="minorHAnsi" w:hAnsiTheme="minorHAnsi" w:cstheme="minorHAnsi"/>
                <w:sz w:val="20"/>
                <w:szCs w:val="20"/>
              </w:rPr>
            </w:pPr>
          </w:p>
        </w:tc>
      </w:tr>
      <w:tr w:rsidR="0017274B" w:rsidRPr="00DC04A7" w14:paraId="73D8F1C3" w14:textId="77777777" w:rsidTr="00CB544B">
        <w:trPr>
          <w:trHeight w:val="170"/>
        </w:trPr>
        <w:tc>
          <w:tcPr>
            <w:tcW w:w="1917" w:type="dxa"/>
          </w:tcPr>
          <w:p w14:paraId="6ACADDE0" w14:textId="7AA96F0D" w:rsidR="0017274B" w:rsidRPr="00DC04A7" w:rsidRDefault="00DC04A7" w:rsidP="00404ED6">
            <w:pPr>
              <w:tabs>
                <w:tab w:val="left" w:pos="9027"/>
              </w:tabs>
              <w:jc w:val="both"/>
              <w:rPr>
                <w:rFonts w:asciiTheme="minorHAnsi" w:hAnsiTheme="minorHAnsi" w:cstheme="minorHAnsi"/>
                <w:sz w:val="20"/>
                <w:szCs w:val="20"/>
              </w:rPr>
            </w:pPr>
            <w:r>
              <w:rPr>
                <w:rFonts w:asciiTheme="minorHAnsi" w:hAnsiTheme="minorHAnsi" w:cstheme="minorHAnsi"/>
                <w:sz w:val="20"/>
                <w:szCs w:val="20"/>
              </w:rPr>
              <w:t>16:40 – 17:40</w:t>
            </w:r>
            <w:r w:rsidR="0017274B" w:rsidRPr="00DC04A7">
              <w:rPr>
                <w:rFonts w:asciiTheme="minorHAnsi" w:hAnsiTheme="minorHAnsi" w:cstheme="minorHAnsi"/>
                <w:sz w:val="20"/>
                <w:szCs w:val="20"/>
              </w:rPr>
              <w:t xml:space="preserve"> </w:t>
            </w:r>
          </w:p>
        </w:tc>
        <w:tc>
          <w:tcPr>
            <w:tcW w:w="8431" w:type="dxa"/>
          </w:tcPr>
          <w:p w14:paraId="03AEC54D" w14:textId="4F94763C" w:rsidR="0017274B" w:rsidRPr="00DC04A7" w:rsidRDefault="0017274B" w:rsidP="00404ED6">
            <w:pPr>
              <w:jc w:val="both"/>
              <w:rPr>
                <w:rFonts w:asciiTheme="minorHAnsi" w:hAnsiTheme="minorHAnsi" w:cstheme="minorHAnsi"/>
                <w:b/>
                <w:sz w:val="20"/>
                <w:szCs w:val="20"/>
              </w:rPr>
            </w:pPr>
            <w:r w:rsidRPr="00DC04A7">
              <w:rPr>
                <w:rFonts w:asciiTheme="minorHAnsi" w:hAnsiTheme="minorHAnsi" w:cstheme="minorHAnsi"/>
                <w:b/>
                <w:sz w:val="20"/>
                <w:szCs w:val="20"/>
              </w:rPr>
              <w:t xml:space="preserve">Session </w:t>
            </w:r>
            <w:r w:rsidR="007810A0" w:rsidRPr="00DC04A7">
              <w:rPr>
                <w:rFonts w:asciiTheme="minorHAnsi" w:hAnsiTheme="minorHAnsi" w:cstheme="minorHAnsi"/>
                <w:b/>
                <w:sz w:val="20"/>
                <w:szCs w:val="20"/>
              </w:rPr>
              <w:t>3</w:t>
            </w:r>
            <w:r w:rsidRPr="00DC04A7">
              <w:rPr>
                <w:rFonts w:asciiTheme="minorHAnsi" w:hAnsiTheme="minorHAnsi" w:cstheme="minorHAnsi"/>
                <w:b/>
                <w:sz w:val="20"/>
                <w:szCs w:val="20"/>
              </w:rPr>
              <w:t xml:space="preserve">: </w:t>
            </w:r>
            <w:r w:rsidR="00DE28AA" w:rsidRPr="00DC04A7">
              <w:rPr>
                <w:rFonts w:asciiTheme="minorHAnsi" w:hAnsiTheme="minorHAnsi" w:cstheme="minorHAnsi"/>
                <w:b/>
                <w:sz w:val="20"/>
                <w:szCs w:val="20"/>
              </w:rPr>
              <w:t>Way F</w:t>
            </w:r>
            <w:r w:rsidR="007810A0" w:rsidRPr="00DC04A7">
              <w:rPr>
                <w:rFonts w:asciiTheme="minorHAnsi" w:hAnsiTheme="minorHAnsi" w:cstheme="minorHAnsi"/>
                <w:b/>
                <w:sz w:val="20"/>
                <w:szCs w:val="20"/>
              </w:rPr>
              <w:t>orward</w:t>
            </w:r>
            <w:r w:rsidR="00E2582C" w:rsidRPr="00DC04A7">
              <w:rPr>
                <w:rFonts w:asciiTheme="minorHAnsi" w:hAnsiTheme="minorHAnsi" w:cstheme="minorHAnsi"/>
                <w:b/>
                <w:sz w:val="20"/>
                <w:szCs w:val="20"/>
              </w:rPr>
              <w:t>: A Joint Vision and Collaborative Partnerships</w:t>
            </w:r>
            <w:r w:rsidR="007810A0" w:rsidRPr="00DC04A7">
              <w:rPr>
                <w:rFonts w:asciiTheme="minorHAnsi" w:hAnsiTheme="minorHAnsi" w:cstheme="minorHAnsi"/>
                <w:b/>
                <w:sz w:val="20"/>
                <w:szCs w:val="20"/>
              </w:rPr>
              <w:t xml:space="preserve"> </w:t>
            </w:r>
            <w:r w:rsidRPr="00DC04A7">
              <w:rPr>
                <w:rFonts w:asciiTheme="minorHAnsi" w:hAnsiTheme="minorHAnsi" w:cstheme="minorHAnsi"/>
                <w:b/>
                <w:sz w:val="20"/>
                <w:szCs w:val="20"/>
              </w:rPr>
              <w:t>(</w:t>
            </w:r>
            <w:r w:rsidR="00E2582C" w:rsidRPr="00DC04A7">
              <w:rPr>
                <w:rFonts w:asciiTheme="minorHAnsi" w:hAnsiTheme="minorHAnsi" w:cstheme="minorHAnsi"/>
                <w:b/>
                <w:sz w:val="20"/>
                <w:szCs w:val="20"/>
              </w:rPr>
              <w:t>60</w:t>
            </w:r>
            <w:r w:rsidRPr="00DC04A7">
              <w:rPr>
                <w:rFonts w:asciiTheme="minorHAnsi" w:hAnsiTheme="minorHAnsi" w:cstheme="minorHAnsi"/>
                <w:b/>
                <w:sz w:val="20"/>
                <w:szCs w:val="20"/>
              </w:rPr>
              <w:t xml:space="preserve"> min</w:t>
            </w:r>
            <w:r w:rsidR="00E2582C" w:rsidRPr="00DC04A7">
              <w:rPr>
                <w:rFonts w:asciiTheme="minorHAnsi" w:hAnsiTheme="minorHAnsi" w:cstheme="minorHAnsi"/>
                <w:b/>
                <w:sz w:val="20"/>
                <w:szCs w:val="20"/>
              </w:rPr>
              <w:t>s</w:t>
            </w:r>
            <w:r w:rsidRPr="00DC04A7">
              <w:rPr>
                <w:rFonts w:asciiTheme="minorHAnsi" w:hAnsiTheme="minorHAnsi" w:cstheme="minorHAnsi"/>
                <w:b/>
                <w:sz w:val="20"/>
                <w:szCs w:val="20"/>
              </w:rPr>
              <w:t>)</w:t>
            </w:r>
          </w:p>
          <w:p w14:paraId="60F490CB" w14:textId="77777777" w:rsidR="0017274B" w:rsidRPr="00DC04A7" w:rsidRDefault="0017274B" w:rsidP="00404ED6">
            <w:pPr>
              <w:jc w:val="both"/>
              <w:rPr>
                <w:rFonts w:asciiTheme="minorHAnsi" w:hAnsiTheme="minorHAnsi" w:cstheme="minorHAnsi"/>
                <w:sz w:val="20"/>
                <w:szCs w:val="20"/>
              </w:rPr>
            </w:pPr>
          </w:p>
          <w:p w14:paraId="088A7DD6" w14:textId="74003AD2" w:rsidR="007E6A46" w:rsidRPr="00DC04A7" w:rsidRDefault="00E2582C" w:rsidP="00404ED6">
            <w:pPr>
              <w:jc w:val="both"/>
              <w:rPr>
                <w:rFonts w:asciiTheme="minorHAnsi" w:hAnsiTheme="minorHAnsi" w:cstheme="minorHAnsi"/>
                <w:sz w:val="20"/>
                <w:szCs w:val="20"/>
              </w:rPr>
            </w:pPr>
            <w:proofErr w:type="spellStart"/>
            <w:r w:rsidRPr="00DC04A7">
              <w:rPr>
                <w:rFonts w:asciiTheme="minorHAnsi" w:hAnsiTheme="minorHAnsi" w:cstheme="minorHAnsi"/>
                <w:sz w:val="20"/>
                <w:szCs w:val="20"/>
              </w:rPr>
              <w:t>Panelists</w:t>
            </w:r>
            <w:proofErr w:type="spellEnd"/>
            <w:r w:rsidRPr="00DC04A7">
              <w:rPr>
                <w:rFonts w:asciiTheme="minorHAnsi" w:hAnsiTheme="minorHAnsi" w:cstheme="minorHAnsi"/>
                <w:sz w:val="20"/>
                <w:szCs w:val="20"/>
              </w:rPr>
              <w:t xml:space="preserve"> will explore partnership opportuniti</w:t>
            </w:r>
            <w:r w:rsidR="00DE28AA" w:rsidRPr="00DC04A7">
              <w:rPr>
                <w:rFonts w:asciiTheme="minorHAnsi" w:hAnsiTheme="minorHAnsi" w:cstheme="minorHAnsi"/>
                <w:sz w:val="20"/>
                <w:szCs w:val="20"/>
              </w:rPr>
              <w:t xml:space="preserve">es, defining what would be the key elements needed for successful partnerships that can deliver on the environmental dimension of sustainable </w:t>
            </w:r>
            <w:r w:rsidR="00F64A72" w:rsidRPr="00DC04A7">
              <w:rPr>
                <w:rFonts w:asciiTheme="minorHAnsi" w:hAnsiTheme="minorHAnsi" w:cstheme="minorHAnsi"/>
                <w:sz w:val="20"/>
                <w:szCs w:val="20"/>
              </w:rPr>
              <w:t xml:space="preserve">development. </w:t>
            </w:r>
            <w:r w:rsidRPr="00DC04A7">
              <w:rPr>
                <w:rFonts w:asciiTheme="minorHAnsi" w:hAnsiTheme="minorHAnsi" w:cstheme="minorHAnsi"/>
                <w:sz w:val="20"/>
                <w:szCs w:val="20"/>
              </w:rPr>
              <w:t xml:space="preserve">Ultimately, the </w:t>
            </w:r>
            <w:r w:rsidR="0017274B" w:rsidRPr="00DC04A7">
              <w:rPr>
                <w:rFonts w:asciiTheme="minorHAnsi" w:hAnsiTheme="minorHAnsi" w:cstheme="minorHAnsi"/>
                <w:i/>
                <w:sz w:val="20"/>
                <w:szCs w:val="20"/>
              </w:rPr>
              <w:t xml:space="preserve">Dialogue </w:t>
            </w:r>
            <w:r w:rsidRPr="00DC04A7">
              <w:rPr>
                <w:rFonts w:asciiTheme="minorHAnsi" w:hAnsiTheme="minorHAnsi" w:cstheme="minorHAnsi"/>
                <w:sz w:val="20"/>
                <w:szCs w:val="20"/>
              </w:rPr>
              <w:t>will</w:t>
            </w:r>
            <w:r w:rsidR="0017274B" w:rsidRPr="00DC04A7">
              <w:rPr>
                <w:rFonts w:asciiTheme="minorHAnsi" w:hAnsiTheme="minorHAnsi" w:cstheme="minorHAnsi"/>
                <w:sz w:val="20"/>
                <w:szCs w:val="20"/>
              </w:rPr>
              <w:t xml:space="preserve"> set the </w:t>
            </w:r>
            <w:r w:rsidRPr="00DC04A7">
              <w:rPr>
                <w:rFonts w:asciiTheme="minorHAnsi" w:hAnsiTheme="minorHAnsi" w:cstheme="minorHAnsi"/>
                <w:sz w:val="20"/>
                <w:szCs w:val="20"/>
              </w:rPr>
              <w:t>foundation and targets/commitments for the next UNEA.</w:t>
            </w:r>
          </w:p>
          <w:p w14:paraId="2C8F40A1" w14:textId="77777777" w:rsidR="007E6A46" w:rsidRPr="00DC04A7" w:rsidRDefault="007E6A46" w:rsidP="007E6A46">
            <w:pPr>
              <w:pStyle w:val="ListParagraph"/>
              <w:spacing w:after="0" w:line="240" w:lineRule="auto"/>
              <w:jc w:val="both"/>
              <w:rPr>
                <w:rFonts w:asciiTheme="minorHAnsi" w:hAnsiTheme="minorHAnsi" w:cstheme="minorHAnsi"/>
                <w:bCs/>
                <w:sz w:val="20"/>
                <w:szCs w:val="20"/>
              </w:rPr>
            </w:pPr>
          </w:p>
          <w:p w14:paraId="73ADF690" w14:textId="77777777" w:rsidR="0017274B" w:rsidRPr="00DC04A7" w:rsidRDefault="0017274B" w:rsidP="00213EAC">
            <w:pPr>
              <w:jc w:val="both"/>
              <w:rPr>
                <w:rFonts w:asciiTheme="minorHAnsi" w:hAnsiTheme="minorHAnsi" w:cstheme="minorHAnsi"/>
                <w:sz w:val="20"/>
                <w:szCs w:val="20"/>
              </w:rPr>
            </w:pPr>
          </w:p>
        </w:tc>
      </w:tr>
    </w:tbl>
    <w:p w14:paraId="64BFC4FE" w14:textId="0BBAEF23" w:rsidR="00E00DEF" w:rsidRPr="00DC04A7" w:rsidRDefault="00E00DEF" w:rsidP="0017274B">
      <w:pPr>
        <w:rPr>
          <w:rFonts w:asciiTheme="minorHAnsi" w:hAnsiTheme="minorHAnsi" w:cstheme="minorHAnsi"/>
          <w:sz w:val="20"/>
          <w:szCs w:val="20"/>
          <w:lang w:val="en-US" w:eastAsia="zh-CN"/>
        </w:rPr>
      </w:pPr>
    </w:p>
    <w:sectPr w:rsidR="00E00DEF" w:rsidRPr="00DC04A7" w:rsidSect="002E7BA8">
      <w:footerReference w:type="even" r:id="rId9"/>
      <w:footerReference w:type="default" r:id="rId10"/>
      <w:pgSz w:w="12240" w:h="15840"/>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9E6100" w15:done="0"/>
  <w15:commentEx w15:paraId="02E097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207B1" w14:textId="77777777" w:rsidR="001F24B2" w:rsidRDefault="001F24B2" w:rsidP="002E7BA8">
      <w:r>
        <w:separator/>
      </w:r>
    </w:p>
  </w:endnote>
  <w:endnote w:type="continuationSeparator" w:id="0">
    <w:p w14:paraId="43B17BE3" w14:textId="77777777" w:rsidR="001F24B2" w:rsidRDefault="001F24B2" w:rsidP="002E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AEF9E" w14:textId="77777777" w:rsidR="002E7BA8" w:rsidRDefault="002E7BA8" w:rsidP="001348D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A1DF5A" w14:textId="77777777" w:rsidR="002E7BA8" w:rsidRDefault="002E7BA8" w:rsidP="002E7BA8">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4AB607F" w14:textId="77777777" w:rsidR="002E7BA8" w:rsidRDefault="002E7BA8" w:rsidP="002E7B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785EB" w14:textId="77777777" w:rsidR="002E7BA8" w:rsidRPr="002E7BA8" w:rsidRDefault="002E7BA8" w:rsidP="001348DE">
    <w:pPr>
      <w:pStyle w:val="Footer"/>
      <w:framePr w:wrap="none" w:vAnchor="text" w:hAnchor="margin" w:xAlign="right" w:y="1"/>
      <w:rPr>
        <w:rStyle w:val="PageNumber"/>
        <w:rFonts w:asciiTheme="minorHAnsi" w:hAnsiTheme="minorHAnsi"/>
        <w:sz w:val="22"/>
        <w:szCs w:val="22"/>
      </w:rPr>
    </w:pPr>
    <w:r w:rsidRPr="002E7BA8">
      <w:rPr>
        <w:rStyle w:val="PageNumber"/>
        <w:rFonts w:asciiTheme="minorHAnsi" w:hAnsiTheme="minorHAnsi"/>
        <w:sz w:val="22"/>
        <w:szCs w:val="22"/>
      </w:rPr>
      <w:fldChar w:fldCharType="begin"/>
    </w:r>
    <w:r w:rsidRPr="002E7BA8">
      <w:rPr>
        <w:rStyle w:val="PageNumber"/>
        <w:rFonts w:asciiTheme="minorHAnsi" w:hAnsiTheme="minorHAnsi"/>
        <w:sz w:val="22"/>
        <w:szCs w:val="22"/>
      </w:rPr>
      <w:instrText xml:space="preserve">PAGE  </w:instrText>
    </w:r>
    <w:r w:rsidRPr="002E7BA8">
      <w:rPr>
        <w:rStyle w:val="PageNumber"/>
        <w:rFonts w:asciiTheme="minorHAnsi" w:hAnsiTheme="minorHAnsi"/>
        <w:sz w:val="22"/>
        <w:szCs w:val="22"/>
      </w:rPr>
      <w:fldChar w:fldCharType="separate"/>
    </w:r>
    <w:r w:rsidR="00FB40AF">
      <w:rPr>
        <w:rStyle w:val="PageNumber"/>
        <w:rFonts w:asciiTheme="minorHAnsi" w:hAnsiTheme="minorHAnsi"/>
        <w:noProof/>
        <w:sz w:val="22"/>
        <w:szCs w:val="22"/>
      </w:rPr>
      <w:t>2</w:t>
    </w:r>
    <w:r w:rsidRPr="002E7BA8">
      <w:rPr>
        <w:rStyle w:val="PageNumber"/>
        <w:rFonts w:asciiTheme="minorHAnsi" w:hAnsiTheme="minorHAnsi"/>
        <w:sz w:val="22"/>
        <w:szCs w:val="22"/>
      </w:rPr>
      <w:fldChar w:fldCharType="end"/>
    </w:r>
  </w:p>
  <w:p w14:paraId="7D63914D" w14:textId="77777777" w:rsidR="002E7BA8" w:rsidRPr="002E7BA8" w:rsidRDefault="002E7BA8" w:rsidP="002E7BA8">
    <w:pPr>
      <w:pStyle w:val="Footer"/>
      <w:ind w:right="360"/>
      <w:rPr>
        <w:rFonts w:asciiTheme="minorHAnsi" w:hAnsiTheme="minorHAns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846C5" w14:textId="77777777" w:rsidR="001F24B2" w:rsidRDefault="001F24B2" w:rsidP="002E7BA8">
      <w:r>
        <w:separator/>
      </w:r>
    </w:p>
  </w:footnote>
  <w:footnote w:type="continuationSeparator" w:id="0">
    <w:p w14:paraId="390EE3BF" w14:textId="77777777" w:rsidR="001F24B2" w:rsidRDefault="001F24B2" w:rsidP="002E7B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43CC"/>
    <w:multiLevelType w:val="hybridMultilevel"/>
    <w:tmpl w:val="EAD48B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15A23"/>
    <w:multiLevelType w:val="hybridMultilevel"/>
    <w:tmpl w:val="829CF8E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C1551B"/>
    <w:multiLevelType w:val="hybridMultilevel"/>
    <w:tmpl w:val="60B6BAF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3760D7"/>
    <w:multiLevelType w:val="hybridMultilevel"/>
    <w:tmpl w:val="56BE3B14"/>
    <w:lvl w:ilvl="0" w:tplc="E0026C22">
      <w:start w:val="1"/>
      <w:numFmt w:val="decimal"/>
      <w:lvlText w:val="%1."/>
      <w:lvlJc w:val="left"/>
      <w:pPr>
        <w:ind w:left="360" w:hanging="360"/>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230112DE"/>
    <w:multiLevelType w:val="hybridMultilevel"/>
    <w:tmpl w:val="E51CFB02"/>
    <w:lvl w:ilvl="0" w:tplc="EBDC1DD0">
      <w:start w:val="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2F24A5"/>
    <w:multiLevelType w:val="hybridMultilevel"/>
    <w:tmpl w:val="0150B08A"/>
    <w:lvl w:ilvl="0" w:tplc="0409000F">
      <w:start w:val="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2C9C17D0"/>
    <w:multiLevelType w:val="hybridMultilevel"/>
    <w:tmpl w:val="7340D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F94681"/>
    <w:multiLevelType w:val="hybridMultilevel"/>
    <w:tmpl w:val="30CA0368"/>
    <w:lvl w:ilvl="0" w:tplc="02828A4C">
      <w:start w:val="1"/>
      <w:numFmt w:val="decimal"/>
      <w:lvlText w:val="%1."/>
      <w:lvlJc w:val="left"/>
      <w:pPr>
        <w:ind w:left="720" w:hanging="360"/>
      </w:pPr>
      <w:rPr>
        <w:rFonts w:asciiTheme="minorHAnsi" w:eastAsia="SimSun" w:hAnsiTheme="minorHAns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9C535F"/>
    <w:multiLevelType w:val="hybridMultilevel"/>
    <w:tmpl w:val="B560C21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0E4FFE"/>
    <w:multiLevelType w:val="hybridMultilevel"/>
    <w:tmpl w:val="12B4C3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616BE1"/>
    <w:multiLevelType w:val="hybridMultilevel"/>
    <w:tmpl w:val="ADA41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CD7424C"/>
    <w:multiLevelType w:val="hybridMultilevel"/>
    <w:tmpl w:val="1A689100"/>
    <w:lvl w:ilvl="0" w:tplc="4D94A2C4">
      <w:numFmt w:val="bullet"/>
      <w:lvlText w:val=""/>
      <w:lvlJc w:val="left"/>
      <w:pPr>
        <w:ind w:left="540" w:hanging="360"/>
      </w:pPr>
      <w:rPr>
        <w:rFonts w:ascii="Symbol" w:hAnsi="Symbol" w:hint="default"/>
        <w:sz w:val="22"/>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1"/>
  </w:num>
  <w:num w:numId="2">
    <w:abstractNumId w:val="4"/>
  </w:num>
  <w:num w:numId="3">
    <w:abstractNumId w:val="1"/>
  </w:num>
  <w:num w:numId="4">
    <w:abstractNumId w:val="2"/>
  </w:num>
  <w:num w:numId="5">
    <w:abstractNumId w:val="3"/>
  </w:num>
  <w:num w:numId="6">
    <w:abstractNumId w:val="5"/>
  </w:num>
  <w:num w:numId="7">
    <w:abstractNumId w:val="10"/>
  </w:num>
  <w:num w:numId="8">
    <w:abstractNumId w:val="7"/>
  </w:num>
  <w:num w:numId="9">
    <w:abstractNumId w:val="6"/>
  </w:num>
  <w:num w:numId="10">
    <w:abstractNumId w:val="8"/>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0AC"/>
    <w:rsid w:val="00012CFB"/>
    <w:rsid w:val="00042D44"/>
    <w:rsid w:val="00042F81"/>
    <w:rsid w:val="0005577A"/>
    <w:rsid w:val="000E2051"/>
    <w:rsid w:val="00164E84"/>
    <w:rsid w:val="0017274B"/>
    <w:rsid w:val="001F24B2"/>
    <w:rsid w:val="00213EAC"/>
    <w:rsid w:val="0023224E"/>
    <w:rsid w:val="002846DD"/>
    <w:rsid w:val="002E7BA8"/>
    <w:rsid w:val="0033139D"/>
    <w:rsid w:val="00360639"/>
    <w:rsid w:val="003C76D6"/>
    <w:rsid w:val="004D548A"/>
    <w:rsid w:val="005507A2"/>
    <w:rsid w:val="00565AE9"/>
    <w:rsid w:val="00577F9C"/>
    <w:rsid w:val="005D0610"/>
    <w:rsid w:val="00601BB9"/>
    <w:rsid w:val="006161AF"/>
    <w:rsid w:val="006D26DF"/>
    <w:rsid w:val="006F1323"/>
    <w:rsid w:val="006F4235"/>
    <w:rsid w:val="0070798E"/>
    <w:rsid w:val="007317E3"/>
    <w:rsid w:val="007810A0"/>
    <w:rsid w:val="007E2BAF"/>
    <w:rsid w:val="007E6A46"/>
    <w:rsid w:val="007F40AF"/>
    <w:rsid w:val="0081158B"/>
    <w:rsid w:val="0082470B"/>
    <w:rsid w:val="008D118D"/>
    <w:rsid w:val="009050AC"/>
    <w:rsid w:val="0091269D"/>
    <w:rsid w:val="00924032"/>
    <w:rsid w:val="009356F5"/>
    <w:rsid w:val="00962715"/>
    <w:rsid w:val="009647BC"/>
    <w:rsid w:val="009920B0"/>
    <w:rsid w:val="009B26AA"/>
    <w:rsid w:val="00A57ED9"/>
    <w:rsid w:val="00AF7822"/>
    <w:rsid w:val="00B07814"/>
    <w:rsid w:val="00B71D01"/>
    <w:rsid w:val="00B72951"/>
    <w:rsid w:val="00B90DB4"/>
    <w:rsid w:val="00B92493"/>
    <w:rsid w:val="00BC1D4E"/>
    <w:rsid w:val="00BE15AA"/>
    <w:rsid w:val="00BE237A"/>
    <w:rsid w:val="00C43F75"/>
    <w:rsid w:val="00C53C12"/>
    <w:rsid w:val="00C668DE"/>
    <w:rsid w:val="00C83EC1"/>
    <w:rsid w:val="00C840F4"/>
    <w:rsid w:val="00CB544B"/>
    <w:rsid w:val="00CC60C5"/>
    <w:rsid w:val="00CF2CE7"/>
    <w:rsid w:val="00D148EB"/>
    <w:rsid w:val="00D32961"/>
    <w:rsid w:val="00D578F0"/>
    <w:rsid w:val="00D9266E"/>
    <w:rsid w:val="00DC04A7"/>
    <w:rsid w:val="00DC42B7"/>
    <w:rsid w:val="00DE1402"/>
    <w:rsid w:val="00DE28AA"/>
    <w:rsid w:val="00E00DEF"/>
    <w:rsid w:val="00E12F2E"/>
    <w:rsid w:val="00E2582C"/>
    <w:rsid w:val="00E34EE1"/>
    <w:rsid w:val="00EC3AB0"/>
    <w:rsid w:val="00EE36A0"/>
    <w:rsid w:val="00F1068D"/>
    <w:rsid w:val="00F50A81"/>
    <w:rsid w:val="00F64A72"/>
    <w:rsid w:val="00FB01B9"/>
    <w:rsid w:val="00FB40AF"/>
    <w:rsid w:val="00FB4AD5"/>
    <w:rsid w:val="00FC2D83"/>
    <w:rsid w:val="00FE1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E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0AC"/>
    <w:rPr>
      <w:rFonts w:ascii="Times New Roman" w:eastAsia="SimSun" w:hAnsi="Times New Roman" w:cs="Times New Roman"/>
      <w:sz w:val="24"/>
      <w:szCs w:val="24"/>
      <w:lang w:val="en-GB"/>
    </w:rPr>
  </w:style>
  <w:style w:type="paragraph" w:styleId="Heading1">
    <w:name w:val="heading 1"/>
    <w:basedOn w:val="Normal"/>
    <w:link w:val="Heading1Char"/>
    <w:uiPriority w:val="9"/>
    <w:qFormat/>
    <w:rsid w:val="00CB544B"/>
    <w:pPr>
      <w:spacing w:before="100" w:beforeAutospacing="1" w:after="100" w:afterAutospacing="1"/>
      <w:outlineLvl w:val="0"/>
    </w:pPr>
    <w:rPr>
      <w:rFonts w:eastAsia="Times New Roman"/>
      <w:b/>
      <w:bCs/>
      <w:kern w:val="36"/>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2F81"/>
    <w:rPr>
      <w:color w:val="0000FF" w:themeColor="hyperlink"/>
      <w:u w:val="single"/>
    </w:rPr>
  </w:style>
  <w:style w:type="paragraph" w:styleId="ListParagraph">
    <w:name w:val="List Paragraph"/>
    <w:aliases w:val="Dot pt,F5 List Paragraph,List Paragraph1,No Spacing1,List Paragraph Char Char Char,Indicator Text,Numbered Para 1,Bullet 1,List Paragraph12,Bullet Points,MAIN CONTENT,Colorful List - Accent 11"/>
    <w:basedOn w:val="Normal"/>
    <w:link w:val="ListParagraphChar"/>
    <w:uiPriority w:val="34"/>
    <w:qFormat/>
    <w:rsid w:val="00164E84"/>
    <w:pPr>
      <w:spacing w:after="200" w:line="276" w:lineRule="auto"/>
      <w:ind w:left="720"/>
      <w:contextualSpacing/>
    </w:pPr>
    <w:rPr>
      <w:rFonts w:ascii="Calibri" w:hAnsi="Calibri" w:cs="Arial"/>
      <w:sz w:val="22"/>
      <w:szCs w:val="22"/>
      <w:lang w:val="en-US" w:eastAsia="zh-CN"/>
    </w:r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link w:val="ListParagraph"/>
    <w:uiPriority w:val="34"/>
    <w:locked/>
    <w:rsid w:val="00164E84"/>
    <w:rPr>
      <w:rFonts w:ascii="Calibri" w:eastAsia="SimSun" w:hAnsi="Calibri" w:cs="Arial"/>
      <w:lang w:eastAsia="zh-CN"/>
    </w:rPr>
  </w:style>
  <w:style w:type="paragraph" w:styleId="NoSpacing">
    <w:name w:val="No Spacing"/>
    <w:uiPriority w:val="1"/>
    <w:qFormat/>
    <w:rsid w:val="00164E84"/>
    <w:rPr>
      <w:rFonts w:ascii="Calibri" w:eastAsia="SimSun" w:hAnsi="Calibri" w:cs="Arial"/>
      <w:lang w:eastAsia="zh-CN"/>
    </w:rPr>
  </w:style>
  <w:style w:type="table" w:styleId="TableGrid">
    <w:name w:val="Table Grid"/>
    <w:basedOn w:val="TableNormal"/>
    <w:uiPriority w:val="59"/>
    <w:rsid w:val="00E00DEF"/>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5A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AE9"/>
    <w:rPr>
      <w:rFonts w:ascii="Segoe UI" w:eastAsia="SimSun" w:hAnsi="Segoe UI" w:cs="Segoe UI"/>
      <w:sz w:val="18"/>
      <w:szCs w:val="18"/>
      <w:lang w:val="en-GB"/>
    </w:rPr>
  </w:style>
  <w:style w:type="character" w:styleId="CommentReference">
    <w:name w:val="annotation reference"/>
    <w:basedOn w:val="DefaultParagraphFont"/>
    <w:uiPriority w:val="99"/>
    <w:semiHidden/>
    <w:unhideWhenUsed/>
    <w:rsid w:val="00565AE9"/>
    <w:rPr>
      <w:sz w:val="16"/>
      <w:szCs w:val="16"/>
    </w:rPr>
  </w:style>
  <w:style w:type="paragraph" w:styleId="CommentText">
    <w:name w:val="annotation text"/>
    <w:basedOn w:val="Normal"/>
    <w:link w:val="CommentTextChar"/>
    <w:uiPriority w:val="99"/>
    <w:semiHidden/>
    <w:unhideWhenUsed/>
    <w:rsid w:val="00565AE9"/>
    <w:rPr>
      <w:sz w:val="20"/>
      <w:szCs w:val="20"/>
    </w:rPr>
  </w:style>
  <w:style w:type="character" w:customStyle="1" w:styleId="CommentTextChar">
    <w:name w:val="Comment Text Char"/>
    <w:basedOn w:val="DefaultParagraphFont"/>
    <w:link w:val="CommentText"/>
    <w:uiPriority w:val="99"/>
    <w:semiHidden/>
    <w:rsid w:val="00565AE9"/>
    <w:rPr>
      <w:rFonts w:ascii="Times New Roman" w:eastAsia="SimSu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65AE9"/>
    <w:rPr>
      <w:b/>
      <w:bCs/>
    </w:rPr>
  </w:style>
  <w:style w:type="character" w:customStyle="1" w:styleId="CommentSubjectChar">
    <w:name w:val="Comment Subject Char"/>
    <w:basedOn w:val="CommentTextChar"/>
    <w:link w:val="CommentSubject"/>
    <w:uiPriority w:val="99"/>
    <w:semiHidden/>
    <w:rsid w:val="00565AE9"/>
    <w:rPr>
      <w:rFonts w:ascii="Times New Roman" w:eastAsia="SimSun" w:hAnsi="Times New Roman" w:cs="Times New Roman"/>
      <w:b/>
      <w:bCs/>
      <w:sz w:val="20"/>
      <w:szCs w:val="20"/>
      <w:lang w:val="en-GB"/>
    </w:rPr>
  </w:style>
  <w:style w:type="character" w:customStyle="1" w:styleId="Heading1Char">
    <w:name w:val="Heading 1 Char"/>
    <w:basedOn w:val="DefaultParagraphFont"/>
    <w:link w:val="Heading1"/>
    <w:uiPriority w:val="9"/>
    <w:rsid w:val="00CB544B"/>
    <w:rPr>
      <w:rFonts w:ascii="Times New Roman" w:eastAsia="Times New Roman" w:hAnsi="Times New Roman" w:cs="Times New Roman"/>
      <w:b/>
      <w:bCs/>
      <w:kern w:val="36"/>
      <w:sz w:val="48"/>
      <w:szCs w:val="48"/>
      <w:lang w:eastAsia="zh-CN"/>
    </w:rPr>
  </w:style>
  <w:style w:type="paragraph" w:styleId="Revision">
    <w:name w:val="Revision"/>
    <w:hidden/>
    <w:uiPriority w:val="99"/>
    <w:semiHidden/>
    <w:rsid w:val="0023224E"/>
    <w:rPr>
      <w:rFonts w:ascii="Times New Roman" w:eastAsia="SimSun" w:hAnsi="Times New Roman" w:cs="Times New Roman"/>
      <w:sz w:val="24"/>
      <w:szCs w:val="24"/>
      <w:lang w:val="en-GB"/>
    </w:rPr>
  </w:style>
  <w:style w:type="paragraph" w:styleId="Footer">
    <w:name w:val="footer"/>
    <w:basedOn w:val="Normal"/>
    <w:link w:val="FooterChar"/>
    <w:uiPriority w:val="99"/>
    <w:unhideWhenUsed/>
    <w:rsid w:val="002E7BA8"/>
    <w:pPr>
      <w:tabs>
        <w:tab w:val="center" w:pos="4680"/>
        <w:tab w:val="right" w:pos="9360"/>
      </w:tabs>
    </w:pPr>
  </w:style>
  <w:style w:type="character" w:customStyle="1" w:styleId="FooterChar">
    <w:name w:val="Footer Char"/>
    <w:basedOn w:val="DefaultParagraphFont"/>
    <w:link w:val="Footer"/>
    <w:uiPriority w:val="99"/>
    <w:rsid w:val="002E7BA8"/>
    <w:rPr>
      <w:rFonts w:ascii="Times New Roman" w:eastAsia="SimSun" w:hAnsi="Times New Roman" w:cs="Times New Roman"/>
      <w:sz w:val="24"/>
      <w:szCs w:val="24"/>
      <w:lang w:val="en-GB"/>
    </w:rPr>
  </w:style>
  <w:style w:type="character" w:styleId="PageNumber">
    <w:name w:val="page number"/>
    <w:basedOn w:val="DefaultParagraphFont"/>
    <w:uiPriority w:val="99"/>
    <w:semiHidden/>
    <w:unhideWhenUsed/>
    <w:rsid w:val="002E7BA8"/>
  </w:style>
  <w:style w:type="paragraph" w:styleId="Header">
    <w:name w:val="header"/>
    <w:basedOn w:val="Normal"/>
    <w:link w:val="HeaderChar"/>
    <w:uiPriority w:val="99"/>
    <w:unhideWhenUsed/>
    <w:rsid w:val="002E7BA8"/>
    <w:pPr>
      <w:tabs>
        <w:tab w:val="center" w:pos="4680"/>
        <w:tab w:val="right" w:pos="9360"/>
      </w:tabs>
    </w:pPr>
  </w:style>
  <w:style w:type="character" w:customStyle="1" w:styleId="HeaderChar">
    <w:name w:val="Header Char"/>
    <w:basedOn w:val="DefaultParagraphFont"/>
    <w:link w:val="Header"/>
    <w:uiPriority w:val="99"/>
    <w:rsid w:val="002E7BA8"/>
    <w:rPr>
      <w:rFonts w:ascii="Times New Roman" w:eastAsia="SimSu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0AC"/>
    <w:rPr>
      <w:rFonts w:ascii="Times New Roman" w:eastAsia="SimSun" w:hAnsi="Times New Roman" w:cs="Times New Roman"/>
      <w:sz w:val="24"/>
      <w:szCs w:val="24"/>
      <w:lang w:val="en-GB"/>
    </w:rPr>
  </w:style>
  <w:style w:type="paragraph" w:styleId="Heading1">
    <w:name w:val="heading 1"/>
    <w:basedOn w:val="Normal"/>
    <w:link w:val="Heading1Char"/>
    <w:uiPriority w:val="9"/>
    <w:qFormat/>
    <w:rsid w:val="00CB544B"/>
    <w:pPr>
      <w:spacing w:before="100" w:beforeAutospacing="1" w:after="100" w:afterAutospacing="1"/>
      <w:outlineLvl w:val="0"/>
    </w:pPr>
    <w:rPr>
      <w:rFonts w:eastAsia="Times New Roman"/>
      <w:b/>
      <w:bCs/>
      <w:kern w:val="36"/>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2F81"/>
    <w:rPr>
      <w:color w:val="0000FF" w:themeColor="hyperlink"/>
      <w:u w:val="single"/>
    </w:rPr>
  </w:style>
  <w:style w:type="paragraph" w:styleId="ListParagraph">
    <w:name w:val="List Paragraph"/>
    <w:aliases w:val="Dot pt,F5 List Paragraph,List Paragraph1,No Spacing1,List Paragraph Char Char Char,Indicator Text,Numbered Para 1,Bullet 1,List Paragraph12,Bullet Points,MAIN CONTENT,Colorful List - Accent 11"/>
    <w:basedOn w:val="Normal"/>
    <w:link w:val="ListParagraphChar"/>
    <w:uiPriority w:val="34"/>
    <w:qFormat/>
    <w:rsid w:val="00164E84"/>
    <w:pPr>
      <w:spacing w:after="200" w:line="276" w:lineRule="auto"/>
      <w:ind w:left="720"/>
      <w:contextualSpacing/>
    </w:pPr>
    <w:rPr>
      <w:rFonts w:ascii="Calibri" w:hAnsi="Calibri" w:cs="Arial"/>
      <w:sz w:val="22"/>
      <w:szCs w:val="22"/>
      <w:lang w:val="en-US" w:eastAsia="zh-CN"/>
    </w:r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link w:val="ListParagraph"/>
    <w:uiPriority w:val="34"/>
    <w:locked/>
    <w:rsid w:val="00164E84"/>
    <w:rPr>
      <w:rFonts w:ascii="Calibri" w:eastAsia="SimSun" w:hAnsi="Calibri" w:cs="Arial"/>
      <w:lang w:eastAsia="zh-CN"/>
    </w:rPr>
  </w:style>
  <w:style w:type="paragraph" w:styleId="NoSpacing">
    <w:name w:val="No Spacing"/>
    <w:uiPriority w:val="1"/>
    <w:qFormat/>
    <w:rsid w:val="00164E84"/>
    <w:rPr>
      <w:rFonts w:ascii="Calibri" w:eastAsia="SimSun" w:hAnsi="Calibri" w:cs="Arial"/>
      <w:lang w:eastAsia="zh-CN"/>
    </w:rPr>
  </w:style>
  <w:style w:type="table" w:styleId="TableGrid">
    <w:name w:val="Table Grid"/>
    <w:basedOn w:val="TableNormal"/>
    <w:uiPriority w:val="59"/>
    <w:rsid w:val="00E00DEF"/>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5A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AE9"/>
    <w:rPr>
      <w:rFonts w:ascii="Segoe UI" w:eastAsia="SimSun" w:hAnsi="Segoe UI" w:cs="Segoe UI"/>
      <w:sz w:val="18"/>
      <w:szCs w:val="18"/>
      <w:lang w:val="en-GB"/>
    </w:rPr>
  </w:style>
  <w:style w:type="character" w:styleId="CommentReference">
    <w:name w:val="annotation reference"/>
    <w:basedOn w:val="DefaultParagraphFont"/>
    <w:uiPriority w:val="99"/>
    <w:semiHidden/>
    <w:unhideWhenUsed/>
    <w:rsid w:val="00565AE9"/>
    <w:rPr>
      <w:sz w:val="16"/>
      <w:szCs w:val="16"/>
    </w:rPr>
  </w:style>
  <w:style w:type="paragraph" w:styleId="CommentText">
    <w:name w:val="annotation text"/>
    <w:basedOn w:val="Normal"/>
    <w:link w:val="CommentTextChar"/>
    <w:uiPriority w:val="99"/>
    <w:semiHidden/>
    <w:unhideWhenUsed/>
    <w:rsid w:val="00565AE9"/>
    <w:rPr>
      <w:sz w:val="20"/>
      <w:szCs w:val="20"/>
    </w:rPr>
  </w:style>
  <w:style w:type="character" w:customStyle="1" w:styleId="CommentTextChar">
    <w:name w:val="Comment Text Char"/>
    <w:basedOn w:val="DefaultParagraphFont"/>
    <w:link w:val="CommentText"/>
    <w:uiPriority w:val="99"/>
    <w:semiHidden/>
    <w:rsid w:val="00565AE9"/>
    <w:rPr>
      <w:rFonts w:ascii="Times New Roman" w:eastAsia="SimSu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65AE9"/>
    <w:rPr>
      <w:b/>
      <w:bCs/>
    </w:rPr>
  </w:style>
  <w:style w:type="character" w:customStyle="1" w:styleId="CommentSubjectChar">
    <w:name w:val="Comment Subject Char"/>
    <w:basedOn w:val="CommentTextChar"/>
    <w:link w:val="CommentSubject"/>
    <w:uiPriority w:val="99"/>
    <w:semiHidden/>
    <w:rsid w:val="00565AE9"/>
    <w:rPr>
      <w:rFonts w:ascii="Times New Roman" w:eastAsia="SimSun" w:hAnsi="Times New Roman" w:cs="Times New Roman"/>
      <w:b/>
      <w:bCs/>
      <w:sz w:val="20"/>
      <w:szCs w:val="20"/>
      <w:lang w:val="en-GB"/>
    </w:rPr>
  </w:style>
  <w:style w:type="character" w:customStyle="1" w:styleId="Heading1Char">
    <w:name w:val="Heading 1 Char"/>
    <w:basedOn w:val="DefaultParagraphFont"/>
    <w:link w:val="Heading1"/>
    <w:uiPriority w:val="9"/>
    <w:rsid w:val="00CB544B"/>
    <w:rPr>
      <w:rFonts w:ascii="Times New Roman" w:eastAsia="Times New Roman" w:hAnsi="Times New Roman" w:cs="Times New Roman"/>
      <w:b/>
      <w:bCs/>
      <w:kern w:val="36"/>
      <w:sz w:val="48"/>
      <w:szCs w:val="48"/>
      <w:lang w:eastAsia="zh-CN"/>
    </w:rPr>
  </w:style>
  <w:style w:type="paragraph" w:styleId="Revision">
    <w:name w:val="Revision"/>
    <w:hidden/>
    <w:uiPriority w:val="99"/>
    <w:semiHidden/>
    <w:rsid w:val="0023224E"/>
    <w:rPr>
      <w:rFonts w:ascii="Times New Roman" w:eastAsia="SimSun" w:hAnsi="Times New Roman" w:cs="Times New Roman"/>
      <w:sz w:val="24"/>
      <w:szCs w:val="24"/>
      <w:lang w:val="en-GB"/>
    </w:rPr>
  </w:style>
  <w:style w:type="paragraph" w:styleId="Footer">
    <w:name w:val="footer"/>
    <w:basedOn w:val="Normal"/>
    <w:link w:val="FooterChar"/>
    <w:uiPriority w:val="99"/>
    <w:unhideWhenUsed/>
    <w:rsid w:val="002E7BA8"/>
    <w:pPr>
      <w:tabs>
        <w:tab w:val="center" w:pos="4680"/>
        <w:tab w:val="right" w:pos="9360"/>
      </w:tabs>
    </w:pPr>
  </w:style>
  <w:style w:type="character" w:customStyle="1" w:styleId="FooterChar">
    <w:name w:val="Footer Char"/>
    <w:basedOn w:val="DefaultParagraphFont"/>
    <w:link w:val="Footer"/>
    <w:uiPriority w:val="99"/>
    <w:rsid w:val="002E7BA8"/>
    <w:rPr>
      <w:rFonts w:ascii="Times New Roman" w:eastAsia="SimSun" w:hAnsi="Times New Roman" w:cs="Times New Roman"/>
      <w:sz w:val="24"/>
      <w:szCs w:val="24"/>
      <w:lang w:val="en-GB"/>
    </w:rPr>
  </w:style>
  <w:style w:type="character" w:styleId="PageNumber">
    <w:name w:val="page number"/>
    <w:basedOn w:val="DefaultParagraphFont"/>
    <w:uiPriority w:val="99"/>
    <w:semiHidden/>
    <w:unhideWhenUsed/>
    <w:rsid w:val="002E7BA8"/>
  </w:style>
  <w:style w:type="paragraph" w:styleId="Header">
    <w:name w:val="header"/>
    <w:basedOn w:val="Normal"/>
    <w:link w:val="HeaderChar"/>
    <w:uiPriority w:val="99"/>
    <w:unhideWhenUsed/>
    <w:rsid w:val="002E7BA8"/>
    <w:pPr>
      <w:tabs>
        <w:tab w:val="center" w:pos="4680"/>
        <w:tab w:val="right" w:pos="9360"/>
      </w:tabs>
    </w:pPr>
  </w:style>
  <w:style w:type="character" w:customStyle="1" w:styleId="HeaderChar">
    <w:name w:val="Header Char"/>
    <w:basedOn w:val="DefaultParagraphFont"/>
    <w:link w:val="Header"/>
    <w:uiPriority w:val="99"/>
    <w:rsid w:val="002E7BA8"/>
    <w:rPr>
      <w:rFonts w:ascii="Times New Roman" w:eastAsia="SimSu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66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B2BA1-2DDB-4424-A08A-744E9917E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1189</Words>
  <Characters>6781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Kamar Yousuf</dc:creator>
  <cp:lastModifiedBy>Kamar Yousuf</cp:lastModifiedBy>
  <cp:revision>2</cp:revision>
  <cp:lastPrinted>2016-05-05T15:19:00Z</cp:lastPrinted>
  <dcterms:created xsi:type="dcterms:W3CDTF">2016-05-06T12:21:00Z</dcterms:created>
  <dcterms:modified xsi:type="dcterms:W3CDTF">2016-05-06T12:21:00Z</dcterms:modified>
</cp:coreProperties>
</file>