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19"/>
        <w:gridCol w:w="5224"/>
        <w:gridCol w:w="2753"/>
      </w:tblGrid>
      <w:tr w:rsidR="00DB6055" w:rsidRPr="00913E53" w14:paraId="68515211" w14:textId="77777777" w:rsidTr="004E6294">
        <w:trPr>
          <w:cantSplit/>
          <w:trHeight w:val="57"/>
          <w:jc w:val="right"/>
        </w:trPr>
        <w:tc>
          <w:tcPr>
            <w:tcW w:w="1550" w:type="dxa"/>
          </w:tcPr>
          <w:p w14:paraId="08A90F9F" w14:textId="77777777" w:rsidR="00DB6055" w:rsidRPr="00913E53" w:rsidRDefault="00DB6055" w:rsidP="004E6294">
            <w:pPr>
              <w:rPr>
                <w:rFonts w:ascii="Arial" w:hAnsi="Arial" w:cs="Arial"/>
                <w:b/>
                <w:bCs/>
                <w:noProof/>
                <w:sz w:val="27"/>
                <w:szCs w:val="27"/>
              </w:rPr>
            </w:pPr>
            <w:r w:rsidRPr="00913E53">
              <w:rPr>
                <w:rFonts w:ascii="Arial" w:hAnsi="Arial" w:cs="Arial"/>
                <w:b/>
                <w:bCs/>
                <w:noProof/>
                <w:sz w:val="27"/>
                <w:szCs w:val="27"/>
              </w:rPr>
              <w:t xml:space="preserve">UNITED </w:t>
            </w:r>
            <w:r w:rsidRPr="00913E53">
              <w:rPr>
                <w:rFonts w:ascii="Arial" w:hAnsi="Arial" w:cs="Arial"/>
                <w:b/>
                <w:bCs/>
                <w:noProof/>
                <w:sz w:val="27"/>
                <w:szCs w:val="27"/>
              </w:rPr>
              <w:br/>
              <w:t>NATIONS</w:t>
            </w:r>
          </w:p>
        </w:tc>
        <w:tc>
          <w:tcPr>
            <w:tcW w:w="5347" w:type="dxa"/>
          </w:tcPr>
          <w:p w14:paraId="58C90241" w14:textId="77777777" w:rsidR="00DB6055" w:rsidRPr="00913E53" w:rsidRDefault="00DB6055" w:rsidP="004E6294"/>
        </w:tc>
        <w:tc>
          <w:tcPr>
            <w:tcW w:w="2815" w:type="dxa"/>
          </w:tcPr>
          <w:p w14:paraId="326859FF" w14:textId="77777777" w:rsidR="00DB6055" w:rsidRPr="00913E53" w:rsidRDefault="00DB6055" w:rsidP="004E6294">
            <w:pPr>
              <w:jc w:val="right"/>
              <w:rPr>
                <w:rFonts w:ascii="Arial" w:hAnsi="Arial" w:cs="Arial"/>
                <w:b/>
                <w:bCs/>
                <w:sz w:val="64"/>
                <w:szCs w:val="64"/>
              </w:rPr>
            </w:pPr>
            <w:r w:rsidRPr="00913E53">
              <w:rPr>
                <w:rFonts w:ascii="Arial" w:hAnsi="Arial" w:cs="Arial"/>
                <w:b/>
                <w:bCs/>
                <w:sz w:val="64"/>
                <w:szCs w:val="64"/>
              </w:rPr>
              <w:t>EP</w:t>
            </w:r>
          </w:p>
        </w:tc>
      </w:tr>
      <w:tr w:rsidR="00DB6055" w:rsidRPr="00913E53" w14:paraId="322258BB" w14:textId="77777777" w:rsidTr="004E6294">
        <w:trPr>
          <w:cantSplit/>
          <w:trHeight w:val="57"/>
          <w:jc w:val="right"/>
        </w:trPr>
        <w:tc>
          <w:tcPr>
            <w:tcW w:w="1550" w:type="dxa"/>
            <w:tcBorders>
              <w:bottom w:val="single" w:sz="4" w:space="0" w:color="auto"/>
            </w:tcBorders>
          </w:tcPr>
          <w:p w14:paraId="12C64C7E" w14:textId="77777777" w:rsidR="00DB6055" w:rsidRPr="00913E53" w:rsidRDefault="00DB6055" w:rsidP="004E6294">
            <w:pPr>
              <w:rPr>
                <w:noProof/>
              </w:rPr>
            </w:pPr>
          </w:p>
        </w:tc>
        <w:tc>
          <w:tcPr>
            <w:tcW w:w="5347" w:type="dxa"/>
            <w:tcBorders>
              <w:bottom w:val="single" w:sz="4" w:space="0" w:color="auto"/>
            </w:tcBorders>
          </w:tcPr>
          <w:p w14:paraId="5C7129FB" w14:textId="77777777" w:rsidR="00DB6055" w:rsidRPr="00913E53" w:rsidRDefault="00DB6055" w:rsidP="004E6294">
            <w:pPr>
              <w:rPr>
                <w:noProof/>
                <w:sz w:val="18"/>
                <w:szCs w:val="18"/>
              </w:rPr>
            </w:pPr>
          </w:p>
        </w:tc>
        <w:tc>
          <w:tcPr>
            <w:tcW w:w="2815" w:type="dxa"/>
            <w:tcBorders>
              <w:bottom w:val="single" w:sz="4" w:space="0" w:color="auto"/>
            </w:tcBorders>
          </w:tcPr>
          <w:p w14:paraId="7C646277" w14:textId="2B79CD42" w:rsidR="00DB6055" w:rsidRPr="00913E53" w:rsidRDefault="00DB6055" w:rsidP="004E6294">
            <w:pPr>
              <w:rPr>
                <w:noProof/>
                <w:sz w:val="18"/>
                <w:szCs w:val="18"/>
              </w:rPr>
            </w:pPr>
            <w:r w:rsidRPr="00913E53">
              <w:rPr>
                <w:b/>
                <w:bCs/>
                <w:sz w:val="28"/>
              </w:rPr>
              <w:t>UNEP</w:t>
            </w:r>
            <w:r w:rsidRPr="00913E53">
              <w:rPr>
                <w:noProof/>
              </w:rPr>
              <w:t>/EA.5/</w:t>
            </w:r>
            <w:r w:rsidR="0094155F" w:rsidRPr="00913E53">
              <w:rPr>
                <w:noProof/>
              </w:rPr>
              <w:t>INF</w:t>
            </w:r>
            <w:r w:rsidR="007A4665" w:rsidRPr="00913E53">
              <w:rPr>
                <w:noProof/>
              </w:rPr>
              <w:t>/</w:t>
            </w:r>
            <w:r w:rsidR="005C3CEA">
              <w:rPr>
                <w:noProof/>
              </w:rPr>
              <w:t>12</w:t>
            </w:r>
          </w:p>
        </w:tc>
      </w:tr>
      <w:bookmarkStart w:id="0" w:name="_MON_1021710510"/>
      <w:bookmarkEnd w:id="0"/>
      <w:tr w:rsidR="00DB6055" w:rsidRPr="00913E53" w14:paraId="4C7B721D" w14:textId="77777777" w:rsidTr="004E6294">
        <w:trPr>
          <w:cantSplit/>
          <w:trHeight w:val="57"/>
          <w:jc w:val="right"/>
        </w:trPr>
        <w:tc>
          <w:tcPr>
            <w:tcW w:w="1550" w:type="dxa"/>
            <w:tcBorders>
              <w:top w:val="single" w:sz="4" w:space="0" w:color="auto"/>
              <w:bottom w:val="single" w:sz="24" w:space="0" w:color="auto"/>
            </w:tcBorders>
          </w:tcPr>
          <w:p w14:paraId="6AB2CE2E" w14:textId="77777777" w:rsidR="00DB6055" w:rsidRPr="00913E53" w:rsidRDefault="00DB6055" w:rsidP="004E6294">
            <w:pPr>
              <w:rPr>
                <w:noProof/>
              </w:rPr>
            </w:pPr>
            <w:r w:rsidRPr="00913E53">
              <w:rPr>
                <w:noProof/>
              </w:rPr>
              <w:object w:dxaOrig="1831" w:dyaOrig="1726" w14:anchorId="35368C1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9pt;height:61.15pt" o:ole="" fillcolor="window">
                  <v:imagedata r:id="rId11" o:title=""/>
                </v:shape>
                <o:OLEObject Type="Embed" ProgID="Word.Picture.8" ShapeID="_x0000_i1025" DrawAspect="Content" ObjectID="_1672217055" r:id="rId12"/>
              </w:object>
            </w:r>
            <w:r w:rsidRPr="00913E53">
              <w:rPr>
                <w:noProof/>
                <w:lang w:eastAsia="en-GB"/>
              </w:rPr>
              <w:drawing>
                <wp:inline distT="0" distB="0" distL="0" distR="0" wp14:anchorId="1152FA96" wp14:editId="37640194">
                  <wp:extent cx="723900" cy="76200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23900" cy="762000"/>
                          </a:xfrm>
                          <a:prstGeom prst="rect">
                            <a:avLst/>
                          </a:prstGeom>
                          <a:noFill/>
                          <a:ln>
                            <a:noFill/>
                          </a:ln>
                        </pic:spPr>
                      </pic:pic>
                    </a:graphicData>
                  </a:graphic>
                </wp:inline>
              </w:drawing>
            </w:r>
          </w:p>
        </w:tc>
        <w:tc>
          <w:tcPr>
            <w:tcW w:w="5347" w:type="dxa"/>
            <w:tcBorders>
              <w:top w:val="single" w:sz="4" w:space="0" w:color="auto"/>
              <w:bottom w:val="single" w:sz="24" w:space="0" w:color="auto"/>
            </w:tcBorders>
          </w:tcPr>
          <w:p w14:paraId="689CA927" w14:textId="7486B6AE" w:rsidR="00DB6055" w:rsidRPr="00913E53" w:rsidRDefault="00BB488E" w:rsidP="004E6294">
            <w:pPr>
              <w:spacing w:before="1400" w:after="120"/>
              <w:rPr>
                <w:rFonts w:ascii="Arial" w:hAnsi="Arial" w:cs="Arial"/>
                <w:b/>
                <w:bCs/>
                <w:sz w:val="28"/>
                <w:szCs w:val="28"/>
              </w:rPr>
            </w:pPr>
            <w:r w:rsidRPr="00913E53">
              <w:rPr>
                <w:rFonts w:ascii="Arial" w:hAnsi="Arial" w:cs="Arial"/>
                <w:b/>
                <w:bCs/>
                <w:sz w:val="28"/>
                <w:szCs w:val="28"/>
              </w:rPr>
              <w:t>United</w:t>
            </w:r>
            <w:r w:rsidR="00960EDB">
              <w:rPr>
                <w:rFonts w:ascii="Arial" w:hAnsi="Arial" w:cs="Arial"/>
                <w:b/>
                <w:bCs/>
                <w:sz w:val="28"/>
                <w:szCs w:val="28"/>
              </w:rPr>
              <w:t xml:space="preserve"> </w:t>
            </w:r>
            <w:r w:rsidRPr="00913E53">
              <w:rPr>
                <w:rFonts w:ascii="Arial" w:hAnsi="Arial" w:cs="Arial"/>
                <w:b/>
                <w:bCs/>
                <w:sz w:val="28"/>
                <w:szCs w:val="28"/>
              </w:rPr>
              <w:t>Nations</w:t>
            </w:r>
            <w:r w:rsidR="00DB6055" w:rsidRPr="00913E53">
              <w:rPr>
                <w:rFonts w:ascii="Arial" w:hAnsi="Arial" w:cs="Arial"/>
                <w:b/>
                <w:bCs/>
                <w:sz w:val="28"/>
                <w:szCs w:val="28"/>
              </w:rPr>
              <w:t xml:space="preserve"> </w:t>
            </w:r>
            <w:r w:rsidR="00DB6055" w:rsidRPr="00913E53">
              <w:rPr>
                <w:rFonts w:ascii="Arial" w:hAnsi="Arial" w:cs="Arial"/>
                <w:b/>
                <w:bCs/>
                <w:sz w:val="28"/>
                <w:szCs w:val="28"/>
              </w:rPr>
              <w:br/>
              <w:t xml:space="preserve">Environment Assembly of the </w:t>
            </w:r>
            <w:r w:rsidR="00DB6055" w:rsidRPr="00913E53">
              <w:rPr>
                <w:rFonts w:ascii="Arial" w:hAnsi="Arial" w:cs="Arial"/>
                <w:b/>
                <w:bCs/>
                <w:sz w:val="28"/>
                <w:szCs w:val="28"/>
              </w:rPr>
              <w:br/>
            </w:r>
            <w:r w:rsidRPr="00913E53">
              <w:rPr>
                <w:rFonts w:ascii="Arial" w:hAnsi="Arial" w:cs="Arial"/>
                <w:b/>
                <w:bCs/>
                <w:sz w:val="28"/>
                <w:szCs w:val="28"/>
              </w:rPr>
              <w:t>United</w:t>
            </w:r>
            <w:r w:rsidR="00960EDB">
              <w:rPr>
                <w:rFonts w:ascii="Arial" w:hAnsi="Arial" w:cs="Arial"/>
                <w:b/>
                <w:bCs/>
                <w:sz w:val="28"/>
                <w:szCs w:val="28"/>
              </w:rPr>
              <w:t xml:space="preserve"> </w:t>
            </w:r>
            <w:r w:rsidRPr="00913E53">
              <w:rPr>
                <w:rFonts w:ascii="Arial" w:hAnsi="Arial" w:cs="Arial"/>
                <w:b/>
                <w:bCs/>
                <w:sz w:val="28"/>
                <w:szCs w:val="28"/>
              </w:rPr>
              <w:t>Nations</w:t>
            </w:r>
            <w:r w:rsidR="00DB6055" w:rsidRPr="00913E53">
              <w:rPr>
                <w:rFonts w:ascii="Arial" w:hAnsi="Arial" w:cs="Arial"/>
                <w:b/>
                <w:bCs/>
                <w:sz w:val="28"/>
                <w:szCs w:val="28"/>
              </w:rPr>
              <w:t xml:space="preserve"> Environment Programme</w:t>
            </w:r>
          </w:p>
        </w:tc>
        <w:tc>
          <w:tcPr>
            <w:tcW w:w="2815" w:type="dxa"/>
            <w:tcBorders>
              <w:top w:val="single" w:sz="4" w:space="0" w:color="auto"/>
              <w:bottom w:val="single" w:sz="24" w:space="0" w:color="auto"/>
            </w:tcBorders>
          </w:tcPr>
          <w:p w14:paraId="5D123354" w14:textId="0A18D7DF" w:rsidR="00DB6055" w:rsidRPr="00913E53" w:rsidRDefault="00DB6055" w:rsidP="004E6294">
            <w:pPr>
              <w:pStyle w:val="Normalpool"/>
              <w:spacing w:before="120"/>
            </w:pPr>
            <w:r w:rsidRPr="00913E53">
              <w:t xml:space="preserve">Distr.: General </w:t>
            </w:r>
            <w:r w:rsidRPr="00913E53">
              <w:br/>
            </w:r>
            <w:r w:rsidR="0094155F" w:rsidRPr="00913E53">
              <w:t>23 December 2020</w:t>
            </w:r>
          </w:p>
          <w:p w14:paraId="1E480884" w14:textId="6F1B3109" w:rsidR="00DB6055" w:rsidRPr="00913E53" w:rsidRDefault="00DB6055" w:rsidP="004E6294">
            <w:pPr>
              <w:pStyle w:val="Normalpool"/>
              <w:spacing w:before="120"/>
            </w:pPr>
            <w:r w:rsidRPr="00913E53">
              <w:t>English</w:t>
            </w:r>
            <w:r w:rsidR="004A6321">
              <w:t xml:space="preserve"> only</w:t>
            </w:r>
          </w:p>
        </w:tc>
      </w:tr>
    </w:tbl>
    <w:p w14:paraId="36D5AB49" w14:textId="7F7C4EBA" w:rsidR="00DB6055" w:rsidRPr="00913E53" w:rsidRDefault="00BB488E" w:rsidP="00DB6055">
      <w:pPr>
        <w:pStyle w:val="AATitle"/>
      </w:pPr>
      <w:r w:rsidRPr="00913E53">
        <w:t>United Nations</w:t>
      </w:r>
      <w:r w:rsidR="00DB6055" w:rsidRPr="00913E53">
        <w:t xml:space="preserve"> Environment Assembly of the </w:t>
      </w:r>
      <w:r w:rsidR="00DB6055" w:rsidRPr="00913E53">
        <w:br/>
      </w:r>
      <w:r w:rsidRPr="00913E53">
        <w:t>United Nations</w:t>
      </w:r>
      <w:r w:rsidR="00DB6055" w:rsidRPr="00913E53">
        <w:t xml:space="preserve"> Environment Programme</w:t>
      </w:r>
    </w:p>
    <w:p w14:paraId="3E18E6D0" w14:textId="77777777" w:rsidR="00DB6055" w:rsidRPr="00913E53" w:rsidRDefault="00DB6055" w:rsidP="00DB6055">
      <w:pPr>
        <w:pStyle w:val="AATitle"/>
      </w:pPr>
      <w:r w:rsidRPr="00913E53">
        <w:t>Fifth session</w:t>
      </w:r>
    </w:p>
    <w:p w14:paraId="5C5B847D" w14:textId="5B06444C" w:rsidR="00DB6055" w:rsidRPr="00913E53" w:rsidRDefault="00DB6055" w:rsidP="00DB6055">
      <w:pPr>
        <w:pStyle w:val="AATitle"/>
        <w:rPr>
          <w:b w:val="0"/>
          <w:bCs/>
        </w:rPr>
      </w:pPr>
      <w:r w:rsidRPr="00913E53">
        <w:rPr>
          <w:b w:val="0"/>
          <w:bCs/>
        </w:rPr>
        <w:t>Nairobi (online), 22–26 February 2021</w:t>
      </w:r>
      <w:r w:rsidR="00301D8F" w:rsidRPr="00913E53">
        <w:rPr>
          <w:b w:val="0"/>
          <w:bCs/>
          <w:szCs w:val="18"/>
        </w:rPr>
        <w:footnoteReference w:customMarkFollows="1" w:id="2"/>
        <w:t>*</w:t>
      </w:r>
    </w:p>
    <w:p w14:paraId="3DF6A1D3" w14:textId="15FD54A9" w:rsidR="00DB6055" w:rsidRPr="00913E53" w:rsidRDefault="00DB6055" w:rsidP="00612B2F">
      <w:pPr>
        <w:pStyle w:val="AATitle"/>
      </w:pPr>
      <w:r w:rsidRPr="00913E53">
        <w:rPr>
          <w:b w:val="0"/>
          <w:bCs/>
        </w:rPr>
        <w:t xml:space="preserve">Item </w:t>
      </w:r>
      <w:r w:rsidR="004463D6" w:rsidRPr="00913E53">
        <w:rPr>
          <w:b w:val="0"/>
          <w:bCs/>
        </w:rPr>
        <w:t>5</w:t>
      </w:r>
      <w:r w:rsidRPr="00913E53">
        <w:rPr>
          <w:b w:val="0"/>
          <w:bCs/>
        </w:rPr>
        <w:t xml:space="preserve"> of the provisional agenda</w:t>
      </w:r>
      <w:r w:rsidR="00301D8F" w:rsidRPr="00913E53">
        <w:rPr>
          <w:b w:val="0"/>
          <w:bCs/>
          <w:szCs w:val="18"/>
        </w:rPr>
        <w:footnoteReference w:customMarkFollows="1" w:id="3"/>
        <w:t>**</w:t>
      </w:r>
    </w:p>
    <w:p w14:paraId="7BC65EF0" w14:textId="77777777" w:rsidR="004463D6" w:rsidRPr="00913E53" w:rsidRDefault="004463D6" w:rsidP="00CE1637">
      <w:pPr>
        <w:pStyle w:val="AATitle2"/>
        <w:ind w:right="5716"/>
        <w:rPr>
          <w:sz w:val="22"/>
          <w:szCs w:val="22"/>
        </w:rPr>
      </w:pPr>
      <w:r w:rsidRPr="00913E53">
        <w:t>International environmental policy and governance issues</w:t>
      </w:r>
    </w:p>
    <w:p w14:paraId="030BC3B2" w14:textId="77777777" w:rsidR="000F7150" w:rsidRDefault="005C3CEA" w:rsidP="000F7150">
      <w:pPr>
        <w:pStyle w:val="BBTitle"/>
        <w:rPr>
          <w:sz w:val="24"/>
          <w:szCs w:val="24"/>
          <w:lang w:eastAsia="en-GB"/>
        </w:rPr>
      </w:pPr>
      <w:r w:rsidRPr="005C3CEA">
        <w:rPr>
          <w:rFonts w:eastAsia="Calibri"/>
          <w:lang w:val="en-US"/>
        </w:rPr>
        <w:tab/>
        <w:t>Information on implementation of resolution 3/4 on environment and health</w:t>
      </w:r>
      <w:r w:rsidR="000F7150">
        <w:rPr>
          <w:szCs w:val="18"/>
        </w:rPr>
        <w:t>**</w:t>
      </w:r>
      <w:r w:rsidR="000F7150">
        <w:rPr>
          <w:szCs w:val="18"/>
          <w:lang w:val="en-US"/>
        </w:rPr>
        <w:footnoteReference w:customMarkFollows="1" w:id="4"/>
        <w:t>*</w:t>
      </w:r>
      <w:r w:rsidR="000F7150">
        <w:rPr>
          <w:sz w:val="24"/>
          <w:szCs w:val="24"/>
          <w:lang w:eastAsia="en-GB"/>
        </w:rPr>
        <w:t xml:space="preserve"> </w:t>
      </w:r>
    </w:p>
    <w:p w14:paraId="5271AEDB" w14:textId="6C44AA88" w:rsidR="005C3CEA" w:rsidRPr="005C3CEA" w:rsidRDefault="005C3CEA" w:rsidP="005C3CEA">
      <w:pPr>
        <w:pStyle w:val="CH2"/>
        <w:rPr>
          <w:rFonts w:eastAsia="Calibri"/>
          <w:lang w:val="en-US"/>
        </w:rPr>
      </w:pPr>
      <w:r w:rsidRPr="005C3CEA">
        <w:rPr>
          <w:rFonts w:eastAsia="Calibri"/>
          <w:lang w:val="en-US"/>
        </w:rPr>
        <w:tab/>
      </w:r>
      <w:r>
        <w:rPr>
          <w:rFonts w:eastAsia="Calibri"/>
          <w:lang w:val="en-US"/>
        </w:rPr>
        <w:tab/>
      </w:r>
      <w:r>
        <w:rPr>
          <w:rFonts w:eastAsia="Calibri"/>
          <w:lang w:val="en-US"/>
        </w:rPr>
        <w:tab/>
      </w:r>
      <w:r w:rsidRPr="005C3CEA">
        <w:rPr>
          <w:rFonts w:eastAsia="Calibri"/>
          <w:lang w:val="en-US"/>
        </w:rPr>
        <w:t>Note by the Executive Director</w:t>
      </w:r>
    </w:p>
    <w:p w14:paraId="4377A55D" w14:textId="77777777" w:rsidR="005C3CEA" w:rsidRDefault="005C3CEA" w:rsidP="00CC4939">
      <w:pPr>
        <w:pStyle w:val="CH1"/>
        <w:rPr>
          <w:rFonts w:eastAsia="Calibri"/>
          <w:lang w:val="en-US"/>
        </w:rPr>
      </w:pPr>
      <w:r>
        <w:rPr>
          <w:rFonts w:eastAsia="Calibri"/>
          <w:lang w:val="en-US"/>
        </w:rPr>
        <w:tab/>
      </w:r>
      <w:r>
        <w:rPr>
          <w:rFonts w:eastAsia="Calibri"/>
          <w:lang w:val="en-US"/>
        </w:rPr>
        <w:tab/>
      </w:r>
      <w:r w:rsidRPr="00CC4939">
        <w:rPr>
          <w:rFonts w:eastAsia="Calibri"/>
        </w:rPr>
        <w:t>Introduction</w:t>
      </w:r>
    </w:p>
    <w:p w14:paraId="5A320BED" w14:textId="3123BF89" w:rsidR="005C3CEA" w:rsidRPr="005C3CEA" w:rsidRDefault="005C3CEA" w:rsidP="005C3CEA">
      <w:pPr>
        <w:pStyle w:val="Normalnumber"/>
        <w:rPr>
          <w:rFonts w:eastAsia="Arial Unicode MS"/>
        </w:rPr>
      </w:pPr>
      <w:r w:rsidRPr="005C3CEA">
        <w:rPr>
          <w:rFonts w:eastAsia="Calibri"/>
          <w:lang w:val="en-US"/>
        </w:rPr>
        <w:t xml:space="preserve">At its third session, held from 4-6 December 2017, the United Nations Environment Assembly adopted resolution UNEP/EA.3/RES.4, on “Environment and Health”.  The Resolution requested the Executive Director among </w:t>
      </w:r>
      <w:r w:rsidRPr="005C3CEA">
        <w:rPr>
          <w:rFonts w:eastAsia="Arial Unicode MS"/>
        </w:rPr>
        <w:t>other things to prepare reports on, health and environmental impacts of pesticides and fertilizers, and ways to minimize them and on the environmental impacts of antimicrobial resistance and the causes for the development and spread of resistance in the environment.</w:t>
      </w:r>
    </w:p>
    <w:p w14:paraId="24E2B35E" w14:textId="77777777" w:rsidR="005C3CEA" w:rsidRPr="005C3CEA" w:rsidRDefault="005C3CEA" w:rsidP="005C3CEA">
      <w:pPr>
        <w:pStyle w:val="Normalnumber"/>
        <w:rPr>
          <w:rFonts w:eastAsia="Arial Unicode MS"/>
        </w:rPr>
      </w:pPr>
      <w:r w:rsidRPr="005C3CEA">
        <w:rPr>
          <w:rFonts w:eastAsia="Arial Unicode MS"/>
        </w:rPr>
        <w:t>The present report contains an update on progress in the development of these reports.</w:t>
      </w:r>
    </w:p>
    <w:p w14:paraId="4FCFB0CE" w14:textId="7298806F" w:rsidR="005C3CEA" w:rsidRPr="005C3CEA" w:rsidRDefault="005C3CEA" w:rsidP="006E76CC">
      <w:pPr>
        <w:pStyle w:val="CH2"/>
      </w:pPr>
      <w:r>
        <w:tab/>
      </w:r>
      <w:r w:rsidR="00A402C6">
        <w:t>I</w:t>
      </w:r>
      <w:r>
        <w:t>.</w:t>
      </w:r>
      <w:r>
        <w:tab/>
      </w:r>
      <w:r w:rsidRPr="006E76CC">
        <w:t>Progress</w:t>
      </w:r>
      <w:r w:rsidRPr="005C3CEA">
        <w:t xml:space="preserve"> in the preparation of the report on environmental and health impacts of pesticides and fertilizers, and ways to minimize them </w:t>
      </w:r>
    </w:p>
    <w:p w14:paraId="4587EFF6" w14:textId="7AA08324" w:rsidR="005C3CEA" w:rsidRPr="005C3CEA" w:rsidRDefault="005C3CEA" w:rsidP="005C3CEA">
      <w:pPr>
        <w:pStyle w:val="Normalnumber"/>
        <w:rPr>
          <w:rFonts w:eastAsia="Calibri"/>
          <w:lang w:val="en-US"/>
        </w:rPr>
      </w:pPr>
      <w:r w:rsidRPr="005C3CEA">
        <w:rPr>
          <w:rFonts w:eastAsia="Arial Unicode MS"/>
        </w:rPr>
        <w:t>The report was developed in close consultation with the Food and Agriculture Organization</w:t>
      </w:r>
      <w:r w:rsidRPr="005C3CEA">
        <w:rPr>
          <w:rFonts w:eastAsia="Calibri"/>
          <w:lang w:val="en-US"/>
        </w:rPr>
        <w:t xml:space="preserve"> and the World Health Organization, and in collaboration with a wide range of experts and stakeholders. Various physical and on-line consultations were held from late 2018 to mid-2020 with policymakers from countries in different regions, experts on fertilizers and pesticides including the FAO and WHO Joint Meeting on Pesticide Management, as well as specialists from intergovernmental and non-governmental organizations and the private sector. The draft report has been submitted for language and graphic editing, with a few final updates on the content.</w:t>
      </w:r>
      <w:r w:rsidR="00055A15">
        <w:rPr>
          <w:rFonts w:eastAsia="Calibri"/>
          <w:lang w:val="en-US"/>
        </w:rPr>
        <w:t xml:space="preserve"> </w:t>
      </w:r>
    </w:p>
    <w:p w14:paraId="2084B00D" w14:textId="77777777" w:rsidR="005C3CEA" w:rsidRPr="005C3CEA" w:rsidRDefault="005C3CEA" w:rsidP="005C3CEA">
      <w:pPr>
        <w:pStyle w:val="Normalnumber"/>
        <w:rPr>
          <w:rFonts w:eastAsia="Calibri"/>
          <w:lang w:val="en-US"/>
        </w:rPr>
      </w:pPr>
      <w:r w:rsidRPr="005C3CEA">
        <w:rPr>
          <w:rFonts w:eastAsia="Calibri"/>
          <w:lang w:val="en-US"/>
        </w:rPr>
        <w:t xml:space="preserve">To support the systematic process of knowledge compilation and assessment, reviews were conducted on the status of use, regulatory aspects and the scientific literature on environmental and human health effects of fertilizers and pesticides.  In addition, detailed technical assessments were </w:t>
      </w:r>
      <w:r w:rsidRPr="005C3CEA">
        <w:rPr>
          <w:rFonts w:eastAsia="Calibri"/>
          <w:lang w:val="en-US"/>
        </w:rPr>
        <w:lastRenderedPageBreak/>
        <w:t>conducted, including a review of epidemiological studies on the health effects of pesticides and fertilizers, a compilation of poison information centers’ statistics, and an assessment of fiscal policies for fertilizers and pesticides.</w:t>
      </w:r>
    </w:p>
    <w:p w14:paraId="6B766532" w14:textId="77777777" w:rsidR="005C3CEA" w:rsidRPr="005C3CEA" w:rsidRDefault="005C3CEA" w:rsidP="005C3CEA">
      <w:pPr>
        <w:pStyle w:val="Normalnumber"/>
        <w:rPr>
          <w:rFonts w:eastAsia="Arial Unicode MS"/>
        </w:rPr>
      </w:pPr>
      <w:r w:rsidRPr="005C3CEA">
        <w:rPr>
          <w:rFonts w:eastAsia="Calibri"/>
          <w:lang w:val="en-US"/>
        </w:rPr>
        <w:t>The report is structured into four Parts. Part I introduces the Agri-Food System and important trends and actors that shape pesticides and fertilizer demand and use. Parts II and III discuss in more depth specific aspects of pesticides and fertiliz</w:t>
      </w:r>
      <w:bookmarkStart w:id="1" w:name="_GoBack"/>
      <w:bookmarkEnd w:id="1"/>
      <w:r w:rsidRPr="005C3CEA">
        <w:rPr>
          <w:rFonts w:eastAsia="Calibri"/>
          <w:lang w:val="en-US"/>
        </w:rPr>
        <w:t xml:space="preserve">ers, respectively. They are structured in a similar way and present: status and trends; regulatory and policy environment; human health and environmental effects and impacts; current risk management; and options for action to address identified gaps. Part IV presents options for transformative actions and encourages stakeholders to scale-up commitment, develop road maps and strengthen partnerships. A summary for policymakers was developed to present the main findings of the report as well as options for action to facilitate global policy </w:t>
      </w:r>
      <w:r w:rsidRPr="005C3CEA">
        <w:rPr>
          <w:rFonts w:eastAsia="Arial Unicode MS"/>
        </w:rPr>
        <w:t>considerations in the UNEA process.</w:t>
      </w:r>
    </w:p>
    <w:p w14:paraId="1D0F5A32" w14:textId="2285AD8A" w:rsidR="005C3CEA" w:rsidRPr="005C3CEA" w:rsidRDefault="005C3CEA" w:rsidP="005C3CEA">
      <w:pPr>
        <w:pStyle w:val="Normalnumber"/>
        <w:rPr>
          <w:rFonts w:eastAsia="Arial Unicode MS"/>
        </w:rPr>
      </w:pPr>
      <w:r w:rsidRPr="005C3CEA">
        <w:rPr>
          <w:rFonts w:eastAsia="Arial Unicode MS"/>
        </w:rPr>
        <w:t xml:space="preserve">The report will be available for UNEA-5, and will be accessible here: </w:t>
      </w:r>
      <w:hyperlink r:id="rId14" w:history="1">
        <w:r w:rsidRPr="005C3CEA">
          <w:rPr>
            <w:rStyle w:val="Hyperlink"/>
            <w:rFonts w:eastAsia="Arial Unicode MS"/>
            <w:lang w:val="en-GB"/>
          </w:rPr>
          <w:t>https://www.unenvironment.org/resources/report/chemicals-and-waste-reports-unea-5</w:t>
        </w:r>
      </w:hyperlink>
      <w:r w:rsidRPr="005C3CEA">
        <w:rPr>
          <w:rFonts w:eastAsia="Arial Unicode MS"/>
        </w:rPr>
        <w:t>. An advance version of the report’s summary for policy makers is already available in the same site.</w:t>
      </w:r>
    </w:p>
    <w:p w14:paraId="3E353142" w14:textId="7B322F1C" w:rsidR="005C3CEA" w:rsidRPr="005C3CEA" w:rsidRDefault="005C3CEA" w:rsidP="006E76CC">
      <w:pPr>
        <w:pStyle w:val="CH1"/>
        <w:rPr>
          <w:rFonts w:eastAsia="Calibri"/>
          <w:lang w:val="en-US"/>
        </w:rPr>
      </w:pPr>
      <w:r>
        <w:rPr>
          <w:rFonts w:eastAsia="Calibri"/>
          <w:lang w:val="en-US"/>
        </w:rPr>
        <w:tab/>
      </w:r>
      <w:r w:rsidR="00A402C6">
        <w:rPr>
          <w:rFonts w:eastAsia="Calibri"/>
          <w:lang w:val="en-US"/>
        </w:rPr>
        <w:t>II</w:t>
      </w:r>
      <w:r>
        <w:rPr>
          <w:rFonts w:eastAsia="Calibri"/>
          <w:lang w:val="en-US"/>
        </w:rPr>
        <w:t>.</w:t>
      </w:r>
      <w:r>
        <w:rPr>
          <w:rFonts w:eastAsia="Calibri"/>
          <w:lang w:val="en-US"/>
        </w:rPr>
        <w:tab/>
      </w:r>
      <w:r w:rsidRPr="005C3CEA">
        <w:rPr>
          <w:rFonts w:eastAsia="Calibri"/>
          <w:lang w:val="en-US"/>
        </w:rPr>
        <w:t>Progress in the preparation of the report on the environmental impacts of antimicrobial resistance and the causes for the development and spread of resistance in the environment</w:t>
      </w:r>
    </w:p>
    <w:p w14:paraId="19AF856C" w14:textId="77777777" w:rsidR="005C3CEA" w:rsidRPr="005C3CEA" w:rsidRDefault="005C3CEA" w:rsidP="005C3CEA">
      <w:pPr>
        <w:pStyle w:val="Normalnumber"/>
        <w:rPr>
          <w:rFonts w:eastAsia="Arial Unicode MS"/>
        </w:rPr>
      </w:pPr>
      <w:r w:rsidRPr="005C3CEA">
        <w:rPr>
          <w:rFonts w:eastAsia="Calibri"/>
          <w:lang w:val="en-US"/>
        </w:rPr>
        <w:t xml:space="preserve">The report is being developed in consultation with the Food and Agriculture Organization and the World Health Organization and World Organisation for Animal Health, and experts and stakeholders are being consulted. Broader consultation on the report is being organized for the end of </w:t>
      </w:r>
      <w:r w:rsidRPr="005C3CEA">
        <w:rPr>
          <w:rFonts w:eastAsia="Arial Unicode MS"/>
        </w:rPr>
        <w:t xml:space="preserve">December 2020 and the content will be updated/revised accordingly. </w:t>
      </w:r>
    </w:p>
    <w:p w14:paraId="3D460FD8" w14:textId="2F2EDABE" w:rsidR="005C3CEA" w:rsidRPr="005C3CEA" w:rsidRDefault="005C3CEA" w:rsidP="005C3CEA">
      <w:pPr>
        <w:pStyle w:val="Normalnumber"/>
        <w:rPr>
          <w:rFonts w:eastAsia="Arial Unicode MS"/>
        </w:rPr>
      </w:pPr>
      <w:r w:rsidRPr="005C3CEA">
        <w:rPr>
          <w:rFonts w:eastAsia="Arial Unicode MS"/>
        </w:rPr>
        <w:t xml:space="preserve">The Report will be available for UNEA-5, and will be accessible here: </w:t>
      </w:r>
      <w:hyperlink r:id="rId15" w:history="1">
        <w:r w:rsidRPr="005C3CEA">
          <w:rPr>
            <w:rStyle w:val="Hyperlink"/>
            <w:rFonts w:eastAsia="Arial Unicode MS"/>
            <w:lang w:val="en-GB"/>
          </w:rPr>
          <w:t>https://www.unenvironment.org/resources/report/chemicals-and-waste-reports-unea-5</w:t>
        </w:r>
      </w:hyperlink>
      <w:r w:rsidR="00A02835">
        <w:rPr>
          <w:rStyle w:val="Hyperlink"/>
          <w:rFonts w:eastAsia="Arial Unicode MS"/>
          <w:lang w:val="en-GB"/>
        </w:rPr>
        <w:t>.</w:t>
      </w:r>
    </w:p>
    <w:p w14:paraId="36E507A1" w14:textId="77777777" w:rsidR="005C3CEA" w:rsidRPr="005C3CEA" w:rsidRDefault="005C3CEA" w:rsidP="005C3CEA">
      <w:pPr>
        <w:pStyle w:val="Normalnumber"/>
        <w:rPr>
          <w:rFonts w:eastAsia="Calibri"/>
          <w:lang w:val="en-US"/>
        </w:rPr>
      </w:pPr>
      <w:r w:rsidRPr="005C3CEA">
        <w:rPr>
          <w:rFonts w:eastAsia="Arial Unicode MS"/>
        </w:rPr>
        <w:t>A systematic review and meta-analysis on the association between antimicrobial resistance related to environmental causes and health-related outcomes has been done as well as a systematic review of the literature</w:t>
      </w:r>
      <w:r w:rsidRPr="005C3CEA">
        <w:rPr>
          <w:rFonts w:eastAsia="Calibri"/>
          <w:lang w:val="en-US"/>
        </w:rPr>
        <w:t xml:space="preserve"> related to the environmental impact of the COVID-19 pandemic. In addition, national case studies were developed to understand the situation of antimicrobial resistance (AMR) in the environment, lessons learned, including challenges encountered in tackling environmental causes of AMR and success stories. These case studies and both reviews will feed into the global report on the environmental impacts of antimicrobial resistance. </w:t>
      </w:r>
    </w:p>
    <w:p w14:paraId="1A075637" w14:textId="77777777" w:rsidR="00EF5A4C" w:rsidRPr="005C3CEA" w:rsidRDefault="00EF5A4C" w:rsidP="008C6F06">
      <w:pPr>
        <w:pStyle w:val="Normalpool"/>
        <w:rPr>
          <w:rFonts w:eastAsiaTheme="minorHAnsi"/>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7"/>
        <w:gridCol w:w="1897"/>
        <w:gridCol w:w="1897"/>
        <w:gridCol w:w="1897"/>
        <w:gridCol w:w="1898"/>
      </w:tblGrid>
      <w:tr w:rsidR="008178EE" w:rsidRPr="00913E53" w14:paraId="74BC99F8" w14:textId="77777777" w:rsidTr="008178EE">
        <w:tc>
          <w:tcPr>
            <w:tcW w:w="1897" w:type="dxa"/>
          </w:tcPr>
          <w:p w14:paraId="5EFD0889" w14:textId="77777777" w:rsidR="008178EE" w:rsidRPr="00913E53" w:rsidRDefault="008178EE" w:rsidP="008178EE">
            <w:pPr>
              <w:pStyle w:val="Normalpool"/>
              <w:spacing w:before="520"/>
              <w:rPr>
                <w:rFonts w:eastAsiaTheme="minorHAnsi"/>
              </w:rPr>
            </w:pPr>
            <w:bookmarkStart w:id="2" w:name="_Hlk59542073"/>
          </w:p>
        </w:tc>
        <w:tc>
          <w:tcPr>
            <w:tcW w:w="1897" w:type="dxa"/>
          </w:tcPr>
          <w:p w14:paraId="2C3D608A" w14:textId="77777777" w:rsidR="008178EE" w:rsidRPr="00913E53" w:rsidRDefault="008178EE" w:rsidP="008178EE">
            <w:pPr>
              <w:pStyle w:val="Normalpool"/>
              <w:spacing w:before="520"/>
              <w:rPr>
                <w:rFonts w:eastAsiaTheme="minorHAnsi"/>
              </w:rPr>
            </w:pPr>
          </w:p>
        </w:tc>
        <w:tc>
          <w:tcPr>
            <w:tcW w:w="1897" w:type="dxa"/>
            <w:tcBorders>
              <w:bottom w:val="single" w:sz="4" w:space="0" w:color="auto"/>
            </w:tcBorders>
          </w:tcPr>
          <w:p w14:paraId="49AD4FC5" w14:textId="77777777" w:rsidR="008178EE" w:rsidRPr="00913E53" w:rsidRDefault="008178EE" w:rsidP="008178EE">
            <w:pPr>
              <w:pStyle w:val="Normalpool"/>
              <w:spacing w:before="520"/>
              <w:rPr>
                <w:rFonts w:eastAsiaTheme="minorHAnsi"/>
              </w:rPr>
            </w:pPr>
          </w:p>
        </w:tc>
        <w:tc>
          <w:tcPr>
            <w:tcW w:w="1897" w:type="dxa"/>
          </w:tcPr>
          <w:p w14:paraId="18DA16E7" w14:textId="77777777" w:rsidR="008178EE" w:rsidRPr="00913E53" w:rsidRDefault="008178EE" w:rsidP="008178EE">
            <w:pPr>
              <w:pStyle w:val="Normalpool"/>
              <w:spacing w:before="520"/>
              <w:rPr>
                <w:rFonts w:eastAsiaTheme="minorHAnsi"/>
              </w:rPr>
            </w:pPr>
          </w:p>
        </w:tc>
        <w:tc>
          <w:tcPr>
            <w:tcW w:w="1898" w:type="dxa"/>
          </w:tcPr>
          <w:p w14:paraId="01AD69B3" w14:textId="77777777" w:rsidR="008178EE" w:rsidRPr="00913E53" w:rsidRDefault="008178EE" w:rsidP="008178EE">
            <w:pPr>
              <w:pStyle w:val="Normalpool"/>
              <w:spacing w:before="520"/>
              <w:rPr>
                <w:rFonts w:eastAsiaTheme="minorHAnsi"/>
              </w:rPr>
            </w:pPr>
          </w:p>
        </w:tc>
      </w:tr>
      <w:bookmarkEnd w:id="2"/>
    </w:tbl>
    <w:p w14:paraId="1B8F3E98" w14:textId="7A38B7C9" w:rsidR="008178EE" w:rsidRPr="00913E53" w:rsidRDefault="008178EE" w:rsidP="008C6F06">
      <w:pPr>
        <w:pStyle w:val="Normalpool"/>
        <w:rPr>
          <w:rFonts w:eastAsiaTheme="minorHAnsi"/>
        </w:rPr>
      </w:pPr>
    </w:p>
    <w:sectPr w:rsidR="008178EE" w:rsidRPr="00913E53" w:rsidSect="00AF63F4">
      <w:headerReference w:type="even" r:id="rId16"/>
      <w:headerReference w:type="default" r:id="rId17"/>
      <w:footerReference w:type="even" r:id="rId18"/>
      <w:footerReference w:type="default" r:id="rId19"/>
      <w:headerReference w:type="first" r:id="rId20"/>
      <w:footerReference w:type="first" r:id="rId21"/>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0EE1DD" w14:textId="77777777" w:rsidR="00A62569" w:rsidRDefault="00A62569">
      <w:r>
        <w:separator/>
      </w:r>
    </w:p>
    <w:p w14:paraId="0BFBB102" w14:textId="77777777" w:rsidR="00A62569" w:rsidRDefault="00A62569"/>
  </w:endnote>
  <w:endnote w:type="continuationSeparator" w:id="0">
    <w:p w14:paraId="24EDA304" w14:textId="77777777" w:rsidR="00A62569" w:rsidRDefault="00A62569">
      <w:r>
        <w:continuationSeparator/>
      </w:r>
    </w:p>
    <w:p w14:paraId="4B938A13" w14:textId="77777777" w:rsidR="00A62569" w:rsidRDefault="00A62569"/>
  </w:endnote>
  <w:endnote w:type="continuationNotice" w:id="1">
    <w:p w14:paraId="7C2DC3C6" w14:textId="77777777" w:rsidR="00A62569" w:rsidRDefault="00A62569"/>
    <w:p w14:paraId="02BC6FF4" w14:textId="77777777" w:rsidR="00A62569" w:rsidRDefault="00A625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06644002"/>
      <w:docPartObj>
        <w:docPartGallery w:val="Page Numbers (Bottom of Page)"/>
        <w:docPartUnique/>
      </w:docPartObj>
    </w:sdtPr>
    <w:sdtEndPr>
      <w:rPr>
        <w:noProof/>
      </w:rPr>
    </w:sdtEndPr>
    <w:sdtContent>
      <w:p w14:paraId="6EF08CA9" w14:textId="066C624E" w:rsidR="00205694" w:rsidRDefault="00205694" w:rsidP="003011FE">
        <w:pPr>
          <w:pStyle w:val="Footer-pool"/>
        </w:pPr>
        <w:r>
          <w:fldChar w:fldCharType="begin"/>
        </w:r>
        <w:r>
          <w:instrText xml:space="preserve"> PAGE   \* MERGEFORMAT </w:instrText>
        </w:r>
        <w:r>
          <w:fldChar w:fldCharType="separate"/>
        </w:r>
        <w:r>
          <w:rPr>
            <w:noProof/>
          </w:rPr>
          <w:t>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28599249"/>
      <w:docPartObj>
        <w:docPartGallery w:val="Page Numbers (Bottom of Page)"/>
        <w:docPartUnique/>
      </w:docPartObj>
    </w:sdtPr>
    <w:sdtEndPr>
      <w:rPr>
        <w:noProof/>
      </w:rPr>
    </w:sdtEndPr>
    <w:sdtContent>
      <w:p w14:paraId="048052E4" w14:textId="65B15FC7" w:rsidR="00205694" w:rsidRDefault="00205694" w:rsidP="000037AD">
        <w:pPr>
          <w:pStyle w:val="Footer-pool"/>
          <w:jc w:val="right"/>
        </w:pPr>
        <w:r w:rsidRPr="00F53931">
          <w:fldChar w:fldCharType="begin"/>
        </w:r>
        <w:r w:rsidRPr="00F53931">
          <w:instrText xml:space="preserve"> PAGE   \* MERGEFORMAT </w:instrText>
        </w:r>
        <w:r w:rsidRPr="00F53931">
          <w:fldChar w:fldCharType="separate"/>
        </w:r>
        <w:r>
          <w:rPr>
            <w:noProof/>
          </w:rPr>
          <w:t>13</w:t>
        </w:r>
        <w:r w:rsidRPr="00F53931">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8FE489" w14:textId="6F99C5A2" w:rsidR="00205694" w:rsidRPr="007C5083" w:rsidRDefault="00205694" w:rsidP="002A4B66">
    <w:pPr>
      <w:pStyle w:val="Footer-pool"/>
      <w:rPr>
        <w:b w:val="0"/>
        <w:bCs/>
        <w:sz w:val="20"/>
      </w:rPr>
    </w:pPr>
    <w:bookmarkStart w:id="3" w:name="_Hlk50460653"/>
    <w:bookmarkStart w:id="4" w:name="_Hlk50460654"/>
    <w:bookmarkStart w:id="5" w:name="_Hlk50460655"/>
    <w:bookmarkStart w:id="6" w:name="_Hlk50460656"/>
    <w:r w:rsidRPr="0046283A">
      <w:rPr>
        <w:b w:val="0"/>
        <w:bCs/>
        <w:sz w:val="20"/>
      </w:rPr>
      <w:t>K200</w:t>
    </w:r>
    <w:bookmarkEnd w:id="3"/>
    <w:bookmarkEnd w:id="4"/>
    <w:bookmarkEnd w:id="5"/>
    <w:bookmarkEnd w:id="6"/>
    <w:r w:rsidR="0046283A">
      <w:rPr>
        <w:b w:val="0"/>
        <w:bCs/>
        <w:sz w:val="20"/>
      </w:rPr>
      <w:t>30</w:t>
    </w:r>
    <w:r w:rsidR="004463D6">
      <w:rPr>
        <w:b w:val="0"/>
        <w:bCs/>
        <w:sz w:val="20"/>
      </w:rPr>
      <w:t>2</w:t>
    </w:r>
    <w:r w:rsidR="00567D1B">
      <w:rPr>
        <w:b w:val="0"/>
        <w:bCs/>
        <w:sz w:val="20"/>
      </w:rPr>
      <w:t>6</w:t>
    </w:r>
    <w:r w:rsidR="00EF5A4C" w:rsidRPr="0046283A">
      <w:rPr>
        <w:b w:val="0"/>
        <w:bCs/>
        <w:sz w:val="20"/>
      </w:rPr>
      <w:tab/>
    </w:r>
    <w:r w:rsidR="00960EDB">
      <w:rPr>
        <w:b w:val="0"/>
        <w:bCs/>
        <w:sz w:val="20"/>
      </w:rPr>
      <w:t>15</w:t>
    </w:r>
    <w:r w:rsidR="00C95AB3">
      <w:rPr>
        <w:b w:val="0"/>
        <w:bCs/>
        <w:sz w:val="20"/>
      </w:rPr>
      <w:t>0121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4ABEA2" w14:textId="77777777" w:rsidR="00A62569" w:rsidRPr="009922E9" w:rsidRDefault="00A62569" w:rsidP="00F87A8D">
      <w:pPr>
        <w:pStyle w:val="Normalpool"/>
        <w:tabs>
          <w:tab w:val="clear" w:pos="1247"/>
          <w:tab w:val="left" w:pos="624"/>
        </w:tabs>
        <w:spacing w:before="60"/>
        <w:ind w:left="624"/>
        <w:rPr>
          <w:sz w:val="18"/>
          <w:szCs w:val="18"/>
        </w:rPr>
      </w:pPr>
      <w:r w:rsidRPr="0011200E">
        <w:rPr>
          <w:sz w:val="18"/>
          <w:szCs w:val="18"/>
        </w:rPr>
        <w:separator/>
      </w:r>
    </w:p>
  </w:footnote>
  <w:footnote w:type="continuationSeparator" w:id="0">
    <w:p w14:paraId="53104425" w14:textId="77777777" w:rsidR="00A62569" w:rsidRDefault="00A62569">
      <w:r>
        <w:continuationSeparator/>
      </w:r>
    </w:p>
    <w:p w14:paraId="32132532" w14:textId="77777777" w:rsidR="00A62569" w:rsidRDefault="00A62569"/>
  </w:footnote>
  <w:footnote w:type="continuationNotice" w:id="1">
    <w:p w14:paraId="02F15306" w14:textId="77777777" w:rsidR="00A62569" w:rsidRDefault="00A62569"/>
    <w:p w14:paraId="7F0ACA3E" w14:textId="77777777" w:rsidR="00A62569" w:rsidRDefault="00A62569"/>
  </w:footnote>
  <w:footnote w:id="2">
    <w:p w14:paraId="1A76F486" w14:textId="77777777" w:rsidR="00205694" w:rsidRPr="00F87A8D" w:rsidRDefault="00205694" w:rsidP="000F7150">
      <w:pPr>
        <w:pStyle w:val="Normalpool"/>
        <w:tabs>
          <w:tab w:val="clear" w:pos="1247"/>
          <w:tab w:val="left" w:pos="624"/>
        </w:tabs>
        <w:spacing w:before="20" w:after="40"/>
        <w:ind w:left="1247"/>
        <w:rPr>
          <w:sz w:val="18"/>
          <w:szCs w:val="18"/>
        </w:rPr>
      </w:pPr>
      <w:r w:rsidRPr="00F87A8D">
        <w:rPr>
          <w:sz w:val="18"/>
          <w:szCs w:val="18"/>
        </w:rPr>
        <w:t>* In accordance with the decisions taken at the meeting of the Bureau of the United Nations Environment Assembly held on 8 October 2020 and at the joint meeting of the Bureaux of the United Nations Environment Assembly and the Committee of Permanent Representatives held on 1 December 2020, the fifth session of the Assembly is expected to adjourn on 23 February 2021 and resume as an in-person meeting in February 2022.</w:t>
      </w:r>
    </w:p>
  </w:footnote>
  <w:footnote w:id="3">
    <w:p w14:paraId="6B745A61" w14:textId="654C2CAA" w:rsidR="00205694" w:rsidRPr="00F87A8D" w:rsidRDefault="00205694" w:rsidP="000F7150">
      <w:pPr>
        <w:pStyle w:val="Normalpool"/>
        <w:tabs>
          <w:tab w:val="clear" w:pos="1247"/>
          <w:tab w:val="left" w:pos="624"/>
        </w:tabs>
        <w:spacing w:before="20" w:after="40"/>
        <w:ind w:left="1247"/>
        <w:rPr>
          <w:bCs/>
          <w:sz w:val="18"/>
          <w:szCs w:val="18"/>
        </w:rPr>
      </w:pPr>
      <w:r w:rsidRPr="00F87A8D">
        <w:rPr>
          <w:rStyle w:val="FootnoteReference"/>
          <w:sz w:val="18"/>
          <w:vertAlign w:val="baseline"/>
        </w:rPr>
        <w:t>**</w:t>
      </w:r>
      <w:r w:rsidRPr="00F87A8D">
        <w:rPr>
          <w:sz w:val="18"/>
          <w:szCs w:val="18"/>
        </w:rPr>
        <w:t xml:space="preserve"> UNEP/EA.5/</w:t>
      </w:r>
      <w:r w:rsidR="00CE1637">
        <w:rPr>
          <w:sz w:val="18"/>
          <w:szCs w:val="18"/>
        </w:rPr>
        <w:t>1/</w:t>
      </w:r>
      <w:r w:rsidRPr="00F87A8D">
        <w:rPr>
          <w:sz w:val="18"/>
          <w:szCs w:val="18"/>
        </w:rPr>
        <w:t>Rev.1.</w:t>
      </w:r>
    </w:p>
  </w:footnote>
  <w:footnote w:id="4">
    <w:p w14:paraId="755F3530" w14:textId="77777777" w:rsidR="000F7150" w:rsidRDefault="000F7150" w:rsidP="000F7150">
      <w:pPr>
        <w:pStyle w:val="FootnoteText"/>
        <w:tabs>
          <w:tab w:val="left" w:pos="624"/>
        </w:tabs>
        <w:rPr>
          <w:bCs/>
          <w:szCs w:val="18"/>
        </w:rPr>
      </w:pPr>
      <w:r w:rsidRPr="000F7150">
        <w:rPr>
          <w:rStyle w:val="FootnoteReference"/>
          <w:sz w:val="18"/>
          <w:vertAlign w:val="baseline"/>
        </w:rPr>
        <w:t>***</w:t>
      </w:r>
      <w:r w:rsidRPr="000F7150">
        <w:rPr>
          <w:szCs w:val="18"/>
        </w:rPr>
        <w:t xml:space="preserve"> </w:t>
      </w:r>
      <w:r>
        <w:rPr>
          <w:szCs w:val="18"/>
        </w:rPr>
        <w:t>The present document is being issued without formal editing.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8F41CC" w14:textId="219DF8D2" w:rsidR="00205694" w:rsidRDefault="00205694" w:rsidP="00D20A97">
    <w:pPr>
      <w:pStyle w:val="Header-pool"/>
    </w:pPr>
    <w:r w:rsidRPr="009145C3">
      <w:t>UNEP/EA.5/</w:t>
    </w:r>
    <w:r w:rsidR="002C091C">
      <w:t>INF/</w:t>
    </w:r>
    <w:r w:rsidR="00D15FA0">
      <w:t>12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C39997" w14:textId="72218B68" w:rsidR="00205694" w:rsidRDefault="00205694" w:rsidP="003011FE">
    <w:pPr>
      <w:pStyle w:val="Header"/>
      <w:jc w:val="right"/>
    </w:pPr>
    <w:r w:rsidRPr="009145C3">
      <w:rPr>
        <w:bCs/>
      </w:rPr>
      <w:t>UNEP/EA.5/</w:t>
    </w:r>
    <w:r w:rsidR="002C091C">
      <w:rPr>
        <w:bCs/>
      </w:rPr>
      <w:t>INF/</w:t>
    </w:r>
    <w:r w:rsidR="00D15FA0">
      <w:rPr>
        <w:bCs/>
      </w:rPr>
      <w:t>12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74D893" w14:textId="23E0E7A4" w:rsidR="00205694" w:rsidRPr="00B256F7" w:rsidRDefault="00205694" w:rsidP="00B47FB8">
    <w:pPr>
      <w:pStyle w:val="Header-pool"/>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5F4BE0"/>
    <w:multiLevelType w:val="hybridMultilevel"/>
    <w:tmpl w:val="6804DD90"/>
    <w:lvl w:ilvl="0" w:tplc="5C98A86C">
      <w:start w:val="1"/>
      <w:numFmt w:val="decimal"/>
      <w:lvlText w:val="%1."/>
      <w:lvlJc w:val="left"/>
      <w:pPr>
        <w:ind w:left="1068" w:hanging="360"/>
      </w:pPr>
      <w:rPr>
        <w:sz w:val="20"/>
        <w:szCs w:val="20"/>
      </w:rPr>
    </w:lvl>
    <w:lvl w:ilvl="1" w:tplc="20000019" w:tentative="1">
      <w:start w:val="1"/>
      <w:numFmt w:val="lowerLetter"/>
      <w:lvlText w:val="%2."/>
      <w:lvlJc w:val="left"/>
      <w:pPr>
        <w:ind w:left="1788" w:hanging="360"/>
      </w:pPr>
    </w:lvl>
    <w:lvl w:ilvl="2" w:tplc="2000001B" w:tentative="1">
      <w:start w:val="1"/>
      <w:numFmt w:val="lowerRoman"/>
      <w:lvlText w:val="%3."/>
      <w:lvlJc w:val="right"/>
      <w:pPr>
        <w:ind w:left="2508" w:hanging="180"/>
      </w:pPr>
    </w:lvl>
    <w:lvl w:ilvl="3" w:tplc="2000000F" w:tentative="1">
      <w:start w:val="1"/>
      <w:numFmt w:val="decimal"/>
      <w:lvlText w:val="%4."/>
      <w:lvlJc w:val="left"/>
      <w:pPr>
        <w:ind w:left="3228" w:hanging="360"/>
      </w:pPr>
    </w:lvl>
    <w:lvl w:ilvl="4" w:tplc="20000019" w:tentative="1">
      <w:start w:val="1"/>
      <w:numFmt w:val="lowerLetter"/>
      <w:lvlText w:val="%5."/>
      <w:lvlJc w:val="left"/>
      <w:pPr>
        <w:ind w:left="3948" w:hanging="360"/>
      </w:pPr>
    </w:lvl>
    <w:lvl w:ilvl="5" w:tplc="2000001B" w:tentative="1">
      <w:start w:val="1"/>
      <w:numFmt w:val="lowerRoman"/>
      <w:lvlText w:val="%6."/>
      <w:lvlJc w:val="right"/>
      <w:pPr>
        <w:ind w:left="4668" w:hanging="180"/>
      </w:pPr>
    </w:lvl>
    <w:lvl w:ilvl="6" w:tplc="2000000F" w:tentative="1">
      <w:start w:val="1"/>
      <w:numFmt w:val="decimal"/>
      <w:lvlText w:val="%7."/>
      <w:lvlJc w:val="left"/>
      <w:pPr>
        <w:ind w:left="5388" w:hanging="360"/>
      </w:pPr>
    </w:lvl>
    <w:lvl w:ilvl="7" w:tplc="20000019" w:tentative="1">
      <w:start w:val="1"/>
      <w:numFmt w:val="lowerLetter"/>
      <w:lvlText w:val="%8."/>
      <w:lvlJc w:val="left"/>
      <w:pPr>
        <w:ind w:left="6108" w:hanging="360"/>
      </w:pPr>
    </w:lvl>
    <w:lvl w:ilvl="8" w:tplc="2000001B" w:tentative="1">
      <w:start w:val="1"/>
      <w:numFmt w:val="lowerRoman"/>
      <w:lvlText w:val="%9."/>
      <w:lvlJc w:val="right"/>
      <w:pPr>
        <w:ind w:left="6828" w:hanging="180"/>
      </w:pPr>
    </w:lvl>
  </w:abstractNum>
  <w:abstractNum w:abstractNumId="1"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2"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3" w15:restartNumberingAfterBreak="0">
    <w:nsid w:val="506D31C3"/>
    <w:multiLevelType w:val="hybridMultilevel"/>
    <w:tmpl w:val="C380AC1E"/>
    <w:lvl w:ilvl="0" w:tplc="944A45EC">
      <w:start w:val="1"/>
      <w:numFmt w:val="upperLetter"/>
      <w:lvlText w:val="%1."/>
      <w:lvlJc w:val="left"/>
      <w:pPr>
        <w:ind w:left="1068" w:hanging="360"/>
      </w:pPr>
      <w:rPr>
        <w:rFonts w:hint="default"/>
      </w:rPr>
    </w:lvl>
    <w:lvl w:ilvl="1" w:tplc="04090019" w:tentative="1">
      <w:start w:val="1"/>
      <w:numFmt w:val="lowerLetter"/>
      <w:lvlText w:val="%2."/>
      <w:lvlJc w:val="left"/>
      <w:pPr>
        <w:ind w:left="1782" w:hanging="360"/>
      </w:pPr>
    </w:lvl>
    <w:lvl w:ilvl="2" w:tplc="0409001B" w:tentative="1">
      <w:start w:val="1"/>
      <w:numFmt w:val="lowerRoman"/>
      <w:lvlText w:val="%3."/>
      <w:lvlJc w:val="right"/>
      <w:pPr>
        <w:ind w:left="2502" w:hanging="180"/>
      </w:pPr>
    </w:lvl>
    <w:lvl w:ilvl="3" w:tplc="0409000F" w:tentative="1">
      <w:start w:val="1"/>
      <w:numFmt w:val="decimal"/>
      <w:lvlText w:val="%4."/>
      <w:lvlJc w:val="left"/>
      <w:pPr>
        <w:ind w:left="3222" w:hanging="360"/>
      </w:pPr>
    </w:lvl>
    <w:lvl w:ilvl="4" w:tplc="04090019" w:tentative="1">
      <w:start w:val="1"/>
      <w:numFmt w:val="lowerLetter"/>
      <w:lvlText w:val="%5."/>
      <w:lvlJc w:val="left"/>
      <w:pPr>
        <w:ind w:left="3942" w:hanging="360"/>
      </w:pPr>
    </w:lvl>
    <w:lvl w:ilvl="5" w:tplc="0409001B" w:tentative="1">
      <w:start w:val="1"/>
      <w:numFmt w:val="lowerRoman"/>
      <w:lvlText w:val="%6."/>
      <w:lvlJc w:val="right"/>
      <w:pPr>
        <w:ind w:left="4662" w:hanging="180"/>
      </w:pPr>
    </w:lvl>
    <w:lvl w:ilvl="6" w:tplc="0409000F" w:tentative="1">
      <w:start w:val="1"/>
      <w:numFmt w:val="decimal"/>
      <w:lvlText w:val="%7."/>
      <w:lvlJc w:val="left"/>
      <w:pPr>
        <w:ind w:left="5382" w:hanging="360"/>
      </w:pPr>
    </w:lvl>
    <w:lvl w:ilvl="7" w:tplc="04090019" w:tentative="1">
      <w:start w:val="1"/>
      <w:numFmt w:val="lowerLetter"/>
      <w:lvlText w:val="%8."/>
      <w:lvlJc w:val="left"/>
      <w:pPr>
        <w:ind w:left="6102" w:hanging="360"/>
      </w:pPr>
    </w:lvl>
    <w:lvl w:ilvl="8" w:tplc="0409001B" w:tentative="1">
      <w:start w:val="1"/>
      <w:numFmt w:val="lowerRoman"/>
      <w:lvlText w:val="%9."/>
      <w:lvlJc w:val="right"/>
      <w:pPr>
        <w:ind w:left="6822" w:hanging="180"/>
      </w:pPr>
    </w:lvl>
  </w:abstractNum>
  <w:abstractNum w:abstractNumId="4" w15:restartNumberingAfterBreak="0">
    <w:nsid w:val="52A66A9D"/>
    <w:multiLevelType w:val="multilevel"/>
    <w:tmpl w:val="5770EAD2"/>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1"/>
  </w:num>
  <w:num w:numId="2">
    <w:abstractNumId w:val="2"/>
  </w:num>
  <w:num w:numId="3">
    <w:abstractNumId w:val="4"/>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4">
    <w:abstractNumId w:val="4"/>
  </w:num>
  <w:num w:numId="5">
    <w:abstractNumId w:val="3"/>
  </w:num>
  <w:num w:numId="6">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displayBackgroundShape/>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es-ES" w:vendorID="64" w:dllVersion="0" w:nlCheck="1" w:checkStyle="1"/>
  <w:activeWritingStyle w:appName="MSWord" w:lang="en-GB" w:vendorID="64" w:dllVersion="4096" w:nlCheck="1" w:checkStyle="0"/>
  <w:activeWritingStyle w:appName="MSWord" w:lang="fr-CA" w:vendorID="64" w:dllVersion="0" w:nlCheck="1" w:checkStyle="0"/>
  <w:activeWritingStyle w:appName="MSWord" w:lang="fr-CH" w:vendorID="64" w:dllVersion="0" w:nlCheck="1" w:checkStyle="0"/>
  <w:activeWritingStyle w:appName="MSWord" w:lang="en-CA" w:vendorID="64" w:dllVersion="0" w:nlCheck="1" w:checkStyle="0"/>
  <w:activeWritingStyle w:appName="MSWord" w:lang="en-NZ" w:vendorID="64" w:dllVersion="0" w:nlCheck="1" w:checkStyle="0"/>
  <w:activeWritingStyle w:appName="MSWord" w:lang="en-SG"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7C33"/>
    <w:rsid w:val="00001469"/>
    <w:rsid w:val="00001C84"/>
    <w:rsid w:val="0000346C"/>
    <w:rsid w:val="000037AD"/>
    <w:rsid w:val="00004091"/>
    <w:rsid w:val="00010488"/>
    <w:rsid w:val="00010B0C"/>
    <w:rsid w:val="000136BD"/>
    <w:rsid w:val="00013B50"/>
    <w:rsid w:val="00013D09"/>
    <w:rsid w:val="000149E6"/>
    <w:rsid w:val="00016122"/>
    <w:rsid w:val="00017A68"/>
    <w:rsid w:val="000205DD"/>
    <w:rsid w:val="00021234"/>
    <w:rsid w:val="000247B0"/>
    <w:rsid w:val="00024FEE"/>
    <w:rsid w:val="00025488"/>
    <w:rsid w:val="00026997"/>
    <w:rsid w:val="000310BC"/>
    <w:rsid w:val="00031FF6"/>
    <w:rsid w:val="000323ED"/>
    <w:rsid w:val="00033E0B"/>
    <w:rsid w:val="00035EDE"/>
    <w:rsid w:val="00036563"/>
    <w:rsid w:val="00036DEE"/>
    <w:rsid w:val="00037E73"/>
    <w:rsid w:val="000446CB"/>
    <w:rsid w:val="00045A3B"/>
    <w:rsid w:val="00045C29"/>
    <w:rsid w:val="00046869"/>
    <w:rsid w:val="00046D00"/>
    <w:rsid w:val="000509B4"/>
    <w:rsid w:val="00051BC6"/>
    <w:rsid w:val="00052580"/>
    <w:rsid w:val="00055A15"/>
    <w:rsid w:val="00057AB6"/>
    <w:rsid w:val="0006035B"/>
    <w:rsid w:val="00063B01"/>
    <w:rsid w:val="00065523"/>
    <w:rsid w:val="00070024"/>
    <w:rsid w:val="00071886"/>
    <w:rsid w:val="00072313"/>
    <w:rsid w:val="000742BC"/>
    <w:rsid w:val="0007452F"/>
    <w:rsid w:val="00074CCA"/>
    <w:rsid w:val="00075A93"/>
    <w:rsid w:val="000802E0"/>
    <w:rsid w:val="00081381"/>
    <w:rsid w:val="00082A0C"/>
    <w:rsid w:val="00083504"/>
    <w:rsid w:val="000840D1"/>
    <w:rsid w:val="000847E6"/>
    <w:rsid w:val="00084B1E"/>
    <w:rsid w:val="00084D5B"/>
    <w:rsid w:val="000852A4"/>
    <w:rsid w:val="00085448"/>
    <w:rsid w:val="00086B5C"/>
    <w:rsid w:val="000875A6"/>
    <w:rsid w:val="00095BE1"/>
    <w:rsid w:val="0009640C"/>
    <w:rsid w:val="00096A17"/>
    <w:rsid w:val="00097CE9"/>
    <w:rsid w:val="000A0123"/>
    <w:rsid w:val="000A0BF9"/>
    <w:rsid w:val="000A1C6A"/>
    <w:rsid w:val="000A1DF9"/>
    <w:rsid w:val="000A33B2"/>
    <w:rsid w:val="000A57B5"/>
    <w:rsid w:val="000A75DE"/>
    <w:rsid w:val="000A7AED"/>
    <w:rsid w:val="000B02DD"/>
    <w:rsid w:val="000B22A2"/>
    <w:rsid w:val="000B22BE"/>
    <w:rsid w:val="000B2392"/>
    <w:rsid w:val="000B2B9A"/>
    <w:rsid w:val="000B2BAE"/>
    <w:rsid w:val="000B38DE"/>
    <w:rsid w:val="000B3C1B"/>
    <w:rsid w:val="000B4951"/>
    <w:rsid w:val="000B6AF9"/>
    <w:rsid w:val="000B7A70"/>
    <w:rsid w:val="000B7EE1"/>
    <w:rsid w:val="000C07D1"/>
    <w:rsid w:val="000C1775"/>
    <w:rsid w:val="000C1E13"/>
    <w:rsid w:val="000C208B"/>
    <w:rsid w:val="000C2A52"/>
    <w:rsid w:val="000C3C27"/>
    <w:rsid w:val="000C3E44"/>
    <w:rsid w:val="000C558C"/>
    <w:rsid w:val="000C5763"/>
    <w:rsid w:val="000C5DA5"/>
    <w:rsid w:val="000C683C"/>
    <w:rsid w:val="000C77EF"/>
    <w:rsid w:val="000C783A"/>
    <w:rsid w:val="000D041D"/>
    <w:rsid w:val="000D04D6"/>
    <w:rsid w:val="000D2592"/>
    <w:rsid w:val="000D2B20"/>
    <w:rsid w:val="000D2DE2"/>
    <w:rsid w:val="000D33C0"/>
    <w:rsid w:val="000D3BFE"/>
    <w:rsid w:val="000D5014"/>
    <w:rsid w:val="000D5F10"/>
    <w:rsid w:val="000D6941"/>
    <w:rsid w:val="000D6D9E"/>
    <w:rsid w:val="000D736B"/>
    <w:rsid w:val="000D7A49"/>
    <w:rsid w:val="000E3A82"/>
    <w:rsid w:val="000E6495"/>
    <w:rsid w:val="000E752D"/>
    <w:rsid w:val="000F067B"/>
    <w:rsid w:val="000F22F1"/>
    <w:rsid w:val="000F37D3"/>
    <w:rsid w:val="000F395A"/>
    <w:rsid w:val="000F6BDE"/>
    <w:rsid w:val="000F7150"/>
    <w:rsid w:val="001010C2"/>
    <w:rsid w:val="00101813"/>
    <w:rsid w:val="001041F3"/>
    <w:rsid w:val="001044B9"/>
    <w:rsid w:val="00106D62"/>
    <w:rsid w:val="00107780"/>
    <w:rsid w:val="00110862"/>
    <w:rsid w:val="0011200E"/>
    <w:rsid w:val="00116097"/>
    <w:rsid w:val="001202E3"/>
    <w:rsid w:val="001203F0"/>
    <w:rsid w:val="00122140"/>
    <w:rsid w:val="00123699"/>
    <w:rsid w:val="00124B75"/>
    <w:rsid w:val="00124EC6"/>
    <w:rsid w:val="00126F38"/>
    <w:rsid w:val="001279DD"/>
    <w:rsid w:val="0013059D"/>
    <w:rsid w:val="00130CBE"/>
    <w:rsid w:val="001311E8"/>
    <w:rsid w:val="00132073"/>
    <w:rsid w:val="001324D1"/>
    <w:rsid w:val="00133340"/>
    <w:rsid w:val="001335FE"/>
    <w:rsid w:val="00133904"/>
    <w:rsid w:val="00137C33"/>
    <w:rsid w:val="00141238"/>
    <w:rsid w:val="00141492"/>
    <w:rsid w:val="00141A55"/>
    <w:rsid w:val="001431FE"/>
    <w:rsid w:val="001446A3"/>
    <w:rsid w:val="00147AD5"/>
    <w:rsid w:val="001508EF"/>
    <w:rsid w:val="00152AD9"/>
    <w:rsid w:val="00154466"/>
    <w:rsid w:val="0015530A"/>
    <w:rsid w:val="00155395"/>
    <w:rsid w:val="001556C8"/>
    <w:rsid w:val="00157EC1"/>
    <w:rsid w:val="00160D74"/>
    <w:rsid w:val="0016608E"/>
    <w:rsid w:val="0016724A"/>
    <w:rsid w:val="00167D02"/>
    <w:rsid w:val="00170859"/>
    <w:rsid w:val="00170BE2"/>
    <w:rsid w:val="001738A4"/>
    <w:rsid w:val="00173B61"/>
    <w:rsid w:val="0017596C"/>
    <w:rsid w:val="00177A47"/>
    <w:rsid w:val="0018033E"/>
    <w:rsid w:val="00181109"/>
    <w:rsid w:val="0018141E"/>
    <w:rsid w:val="001819F7"/>
    <w:rsid w:val="00181EC8"/>
    <w:rsid w:val="001826A6"/>
    <w:rsid w:val="00184349"/>
    <w:rsid w:val="00184D48"/>
    <w:rsid w:val="00186227"/>
    <w:rsid w:val="00187E36"/>
    <w:rsid w:val="00193CEE"/>
    <w:rsid w:val="001957F2"/>
    <w:rsid w:val="00195C5D"/>
    <w:rsid w:val="00195F33"/>
    <w:rsid w:val="00196F85"/>
    <w:rsid w:val="00197582"/>
    <w:rsid w:val="001A5506"/>
    <w:rsid w:val="001A724C"/>
    <w:rsid w:val="001B1617"/>
    <w:rsid w:val="001B3AE2"/>
    <w:rsid w:val="001B504B"/>
    <w:rsid w:val="001B62CA"/>
    <w:rsid w:val="001B66F3"/>
    <w:rsid w:val="001B71C4"/>
    <w:rsid w:val="001C0488"/>
    <w:rsid w:val="001C0DF6"/>
    <w:rsid w:val="001C1019"/>
    <w:rsid w:val="001C1EA7"/>
    <w:rsid w:val="001C2B40"/>
    <w:rsid w:val="001C2B6B"/>
    <w:rsid w:val="001D13D1"/>
    <w:rsid w:val="001D2265"/>
    <w:rsid w:val="001D287C"/>
    <w:rsid w:val="001D2C42"/>
    <w:rsid w:val="001D3874"/>
    <w:rsid w:val="001D4870"/>
    <w:rsid w:val="001D6573"/>
    <w:rsid w:val="001D7E75"/>
    <w:rsid w:val="001E20C5"/>
    <w:rsid w:val="001E2E2E"/>
    <w:rsid w:val="001E41A6"/>
    <w:rsid w:val="001E56D2"/>
    <w:rsid w:val="001E7D56"/>
    <w:rsid w:val="001F0AFC"/>
    <w:rsid w:val="001F0D96"/>
    <w:rsid w:val="001F18C2"/>
    <w:rsid w:val="001F40D0"/>
    <w:rsid w:val="001F5B2E"/>
    <w:rsid w:val="001F600A"/>
    <w:rsid w:val="001F6E5D"/>
    <w:rsid w:val="001F75DE"/>
    <w:rsid w:val="00200D58"/>
    <w:rsid w:val="002013BE"/>
    <w:rsid w:val="0020296F"/>
    <w:rsid w:val="00203E1F"/>
    <w:rsid w:val="0020437B"/>
    <w:rsid w:val="00205694"/>
    <w:rsid w:val="002063A4"/>
    <w:rsid w:val="0020756C"/>
    <w:rsid w:val="0021145B"/>
    <w:rsid w:val="00211C6F"/>
    <w:rsid w:val="00212117"/>
    <w:rsid w:val="002148AA"/>
    <w:rsid w:val="00217024"/>
    <w:rsid w:val="002233F8"/>
    <w:rsid w:val="00224D4A"/>
    <w:rsid w:val="00226E6A"/>
    <w:rsid w:val="00231027"/>
    <w:rsid w:val="00231A23"/>
    <w:rsid w:val="00235D9E"/>
    <w:rsid w:val="0023755E"/>
    <w:rsid w:val="00240323"/>
    <w:rsid w:val="00240757"/>
    <w:rsid w:val="0024150B"/>
    <w:rsid w:val="002428A4"/>
    <w:rsid w:val="0024348F"/>
    <w:rsid w:val="00243D36"/>
    <w:rsid w:val="00245F38"/>
    <w:rsid w:val="00246974"/>
    <w:rsid w:val="00247707"/>
    <w:rsid w:val="0025253F"/>
    <w:rsid w:val="00253694"/>
    <w:rsid w:val="00253CC4"/>
    <w:rsid w:val="00254537"/>
    <w:rsid w:val="00254A20"/>
    <w:rsid w:val="00254CD9"/>
    <w:rsid w:val="0026018E"/>
    <w:rsid w:val="002608D0"/>
    <w:rsid w:val="00261979"/>
    <w:rsid w:val="002632A0"/>
    <w:rsid w:val="00271E8D"/>
    <w:rsid w:val="00276673"/>
    <w:rsid w:val="00277E0A"/>
    <w:rsid w:val="0028019F"/>
    <w:rsid w:val="00285E7D"/>
    <w:rsid w:val="00286740"/>
    <w:rsid w:val="00287769"/>
    <w:rsid w:val="00287E06"/>
    <w:rsid w:val="00290122"/>
    <w:rsid w:val="002929D8"/>
    <w:rsid w:val="00292AC3"/>
    <w:rsid w:val="00292CB0"/>
    <w:rsid w:val="002948CA"/>
    <w:rsid w:val="00294D02"/>
    <w:rsid w:val="002978BA"/>
    <w:rsid w:val="002A074D"/>
    <w:rsid w:val="002A237D"/>
    <w:rsid w:val="002A2A18"/>
    <w:rsid w:val="002A4741"/>
    <w:rsid w:val="002A4B66"/>
    <w:rsid w:val="002A4C53"/>
    <w:rsid w:val="002A504D"/>
    <w:rsid w:val="002A5CFF"/>
    <w:rsid w:val="002B0672"/>
    <w:rsid w:val="002B0B29"/>
    <w:rsid w:val="002B18ED"/>
    <w:rsid w:val="002B247F"/>
    <w:rsid w:val="002B416E"/>
    <w:rsid w:val="002B5A06"/>
    <w:rsid w:val="002B6135"/>
    <w:rsid w:val="002B6E65"/>
    <w:rsid w:val="002B727F"/>
    <w:rsid w:val="002B7A81"/>
    <w:rsid w:val="002B7FF8"/>
    <w:rsid w:val="002C091C"/>
    <w:rsid w:val="002C1008"/>
    <w:rsid w:val="002C145D"/>
    <w:rsid w:val="002C2902"/>
    <w:rsid w:val="002C2C3E"/>
    <w:rsid w:val="002C3690"/>
    <w:rsid w:val="002C3CB5"/>
    <w:rsid w:val="002C533E"/>
    <w:rsid w:val="002C58FF"/>
    <w:rsid w:val="002C5F25"/>
    <w:rsid w:val="002C67AE"/>
    <w:rsid w:val="002D027F"/>
    <w:rsid w:val="002D25C1"/>
    <w:rsid w:val="002D412F"/>
    <w:rsid w:val="002D6483"/>
    <w:rsid w:val="002D774E"/>
    <w:rsid w:val="002D7A85"/>
    <w:rsid w:val="002D7B60"/>
    <w:rsid w:val="002E2C79"/>
    <w:rsid w:val="002E3F01"/>
    <w:rsid w:val="002E48A2"/>
    <w:rsid w:val="002F3233"/>
    <w:rsid w:val="002F3A35"/>
    <w:rsid w:val="002F4761"/>
    <w:rsid w:val="002F5C79"/>
    <w:rsid w:val="002F65AD"/>
    <w:rsid w:val="002F681A"/>
    <w:rsid w:val="002F6C76"/>
    <w:rsid w:val="002F7306"/>
    <w:rsid w:val="00300DF1"/>
    <w:rsid w:val="003011FE"/>
    <w:rsid w:val="0030136C"/>
    <w:rsid w:val="003014CB"/>
    <w:rsid w:val="003019E2"/>
    <w:rsid w:val="00301B12"/>
    <w:rsid w:val="00301D8F"/>
    <w:rsid w:val="00304849"/>
    <w:rsid w:val="003053FE"/>
    <w:rsid w:val="00310FF6"/>
    <w:rsid w:val="0031157A"/>
    <w:rsid w:val="00311590"/>
    <w:rsid w:val="0031413F"/>
    <w:rsid w:val="003148BB"/>
    <w:rsid w:val="00314E06"/>
    <w:rsid w:val="00316D86"/>
    <w:rsid w:val="00317414"/>
    <w:rsid w:val="00317858"/>
    <w:rsid w:val="00317976"/>
    <w:rsid w:val="00323476"/>
    <w:rsid w:val="00324FE3"/>
    <w:rsid w:val="003255E4"/>
    <w:rsid w:val="00326A58"/>
    <w:rsid w:val="00330FB0"/>
    <w:rsid w:val="00332E12"/>
    <w:rsid w:val="00334689"/>
    <w:rsid w:val="00335447"/>
    <w:rsid w:val="00343456"/>
    <w:rsid w:val="0034367F"/>
    <w:rsid w:val="003437EB"/>
    <w:rsid w:val="003443DC"/>
    <w:rsid w:val="00347BF3"/>
    <w:rsid w:val="00351D17"/>
    <w:rsid w:val="00352686"/>
    <w:rsid w:val="00352A5E"/>
    <w:rsid w:val="00353B01"/>
    <w:rsid w:val="00355D36"/>
    <w:rsid w:val="00355EA9"/>
    <w:rsid w:val="00355F79"/>
    <w:rsid w:val="00356B1F"/>
    <w:rsid w:val="003578DE"/>
    <w:rsid w:val="00361BAE"/>
    <w:rsid w:val="0036549B"/>
    <w:rsid w:val="00365FCE"/>
    <w:rsid w:val="003667A6"/>
    <w:rsid w:val="0036775E"/>
    <w:rsid w:val="00373B92"/>
    <w:rsid w:val="003744AD"/>
    <w:rsid w:val="00376DED"/>
    <w:rsid w:val="003770FF"/>
    <w:rsid w:val="00377D33"/>
    <w:rsid w:val="00380B0B"/>
    <w:rsid w:val="00381415"/>
    <w:rsid w:val="003824BC"/>
    <w:rsid w:val="00384034"/>
    <w:rsid w:val="00386775"/>
    <w:rsid w:val="003876F8"/>
    <w:rsid w:val="00391447"/>
    <w:rsid w:val="00393B24"/>
    <w:rsid w:val="00394054"/>
    <w:rsid w:val="003941DD"/>
    <w:rsid w:val="00396257"/>
    <w:rsid w:val="00396BB3"/>
    <w:rsid w:val="00397EB8"/>
    <w:rsid w:val="003A13C5"/>
    <w:rsid w:val="003A2A20"/>
    <w:rsid w:val="003A2C63"/>
    <w:rsid w:val="003A2D2A"/>
    <w:rsid w:val="003A4FD0"/>
    <w:rsid w:val="003A5CD1"/>
    <w:rsid w:val="003A69D1"/>
    <w:rsid w:val="003A7705"/>
    <w:rsid w:val="003A77F1"/>
    <w:rsid w:val="003B1545"/>
    <w:rsid w:val="003B2AD2"/>
    <w:rsid w:val="003B36D0"/>
    <w:rsid w:val="003B3FBB"/>
    <w:rsid w:val="003B501E"/>
    <w:rsid w:val="003C0BF6"/>
    <w:rsid w:val="003C2753"/>
    <w:rsid w:val="003C409D"/>
    <w:rsid w:val="003C48F9"/>
    <w:rsid w:val="003C4ACB"/>
    <w:rsid w:val="003C4B69"/>
    <w:rsid w:val="003C4D8D"/>
    <w:rsid w:val="003C5BA6"/>
    <w:rsid w:val="003C5E77"/>
    <w:rsid w:val="003C5EF3"/>
    <w:rsid w:val="003C68F5"/>
    <w:rsid w:val="003C7A17"/>
    <w:rsid w:val="003D08D1"/>
    <w:rsid w:val="003D0DC9"/>
    <w:rsid w:val="003D1C6A"/>
    <w:rsid w:val="003D1FD9"/>
    <w:rsid w:val="003D2304"/>
    <w:rsid w:val="003D2314"/>
    <w:rsid w:val="003D2801"/>
    <w:rsid w:val="003D5604"/>
    <w:rsid w:val="003D7A6D"/>
    <w:rsid w:val="003E2FE8"/>
    <w:rsid w:val="003E315B"/>
    <w:rsid w:val="003E69E3"/>
    <w:rsid w:val="003E77BE"/>
    <w:rsid w:val="003E77E7"/>
    <w:rsid w:val="003F0E85"/>
    <w:rsid w:val="003F13F5"/>
    <w:rsid w:val="003F1403"/>
    <w:rsid w:val="003F1496"/>
    <w:rsid w:val="003F2C13"/>
    <w:rsid w:val="003F2F75"/>
    <w:rsid w:val="003F5834"/>
    <w:rsid w:val="003F5979"/>
    <w:rsid w:val="003F69DA"/>
    <w:rsid w:val="003F6D94"/>
    <w:rsid w:val="003F7219"/>
    <w:rsid w:val="0040258A"/>
    <w:rsid w:val="00403FE2"/>
    <w:rsid w:val="00405821"/>
    <w:rsid w:val="00406E44"/>
    <w:rsid w:val="0040783F"/>
    <w:rsid w:val="00410C55"/>
    <w:rsid w:val="00411942"/>
    <w:rsid w:val="00411B27"/>
    <w:rsid w:val="00412E2F"/>
    <w:rsid w:val="00413F9B"/>
    <w:rsid w:val="0041673C"/>
    <w:rsid w:val="00416854"/>
    <w:rsid w:val="00417725"/>
    <w:rsid w:val="00420D92"/>
    <w:rsid w:val="0042145B"/>
    <w:rsid w:val="004224CC"/>
    <w:rsid w:val="0042264F"/>
    <w:rsid w:val="0042297E"/>
    <w:rsid w:val="004239A8"/>
    <w:rsid w:val="00424FD0"/>
    <w:rsid w:val="0042538A"/>
    <w:rsid w:val="00425C85"/>
    <w:rsid w:val="00425E23"/>
    <w:rsid w:val="0042675C"/>
    <w:rsid w:val="00426F92"/>
    <w:rsid w:val="0042798C"/>
    <w:rsid w:val="004302CF"/>
    <w:rsid w:val="0043136D"/>
    <w:rsid w:val="0043228C"/>
    <w:rsid w:val="004329EB"/>
    <w:rsid w:val="00435B01"/>
    <w:rsid w:val="004365E7"/>
    <w:rsid w:val="0043682B"/>
    <w:rsid w:val="00437F26"/>
    <w:rsid w:val="00444097"/>
    <w:rsid w:val="00445487"/>
    <w:rsid w:val="004463D6"/>
    <w:rsid w:val="00447486"/>
    <w:rsid w:val="004479AD"/>
    <w:rsid w:val="0045043D"/>
    <w:rsid w:val="00450720"/>
    <w:rsid w:val="00452611"/>
    <w:rsid w:val="0045413D"/>
    <w:rsid w:val="00454769"/>
    <w:rsid w:val="004600EE"/>
    <w:rsid w:val="004601D8"/>
    <w:rsid w:val="004606A5"/>
    <w:rsid w:val="0046283A"/>
    <w:rsid w:val="00462898"/>
    <w:rsid w:val="004637E6"/>
    <w:rsid w:val="0046488C"/>
    <w:rsid w:val="0046645A"/>
    <w:rsid w:val="00466991"/>
    <w:rsid w:val="00466E40"/>
    <w:rsid w:val="004671AC"/>
    <w:rsid w:val="00467344"/>
    <w:rsid w:val="00470128"/>
    <w:rsid w:val="0047064C"/>
    <w:rsid w:val="00470696"/>
    <w:rsid w:val="0047119D"/>
    <w:rsid w:val="00473417"/>
    <w:rsid w:val="004762CE"/>
    <w:rsid w:val="00476892"/>
    <w:rsid w:val="00476E04"/>
    <w:rsid w:val="00483037"/>
    <w:rsid w:val="004831FD"/>
    <w:rsid w:val="00490023"/>
    <w:rsid w:val="004907F5"/>
    <w:rsid w:val="004910B5"/>
    <w:rsid w:val="00495028"/>
    <w:rsid w:val="004A1532"/>
    <w:rsid w:val="004A2A9E"/>
    <w:rsid w:val="004A3285"/>
    <w:rsid w:val="004A33F7"/>
    <w:rsid w:val="004A42E1"/>
    <w:rsid w:val="004A6321"/>
    <w:rsid w:val="004B162C"/>
    <w:rsid w:val="004B25B1"/>
    <w:rsid w:val="004B316E"/>
    <w:rsid w:val="004B3DC7"/>
    <w:rsid w:val="004B5B56"/>
    <w:rsid w:val="004B6014"/>
    <w:rsid w:val="004B7609"/>
    <w:rsid w:val="004C11F4"/>
    <w:rsid w:val="004C16E3"/>
    <w:rsid w:val="004C1F16"/>
    <w:rsid w:val="004C239B"/>
    <w:rsid w:val="004C3650"/>
    <w:rsid w:val="004C3DBE"/>
    <w:rsid w:val="004C4976"/>
    <w:rsid w:val="004C5C96"/>
    <w:rsid w:val="004C6799"/>
    <w:rsid w:val="004D06A4"/>
    <w:rsid w:val="004D2D36"/>
    <w:rsid w:val="004D4614"/>
    <w:rsid w:val="004D6E70"/>
    <w:rsid w:val="004E0753"/>
    <w:rsid w:val="004E0C51"/>
    <w:rsid w:val="004E131A"/>
    <w:rsid w:val="004E1A11"/>
    <w:rsid w:val="004E1AF7"/>
    <w:rsid w:val="004E1CB4"/>
    <w:rsid w:val="004E437E"/>
    <w:rsid w:val="004E4804"/>
    <w:rsid w:val="004E6294"/>
    <w:rsid w:val="004E76DD"/>
    <w:rsid w:val="004E7AB3"/>
    <w:rsid w:val="004E7D1B"/>
    <w:rsid w:val="004F02F1"/>
    <w:rsid w:val="004F0FA0"/>
    <w:rsid w:val="004F1A81"/>
    <w:rsid w:val="004F1D9E"/>
    <w:rsid w:val="004F2639"/>
    <w:rsid w:val="004F2731"/>
    <w:rsid w:val="004F3F76"/>
    <w:rsid w:val="004F748A"/>
    <w:rsid w:val="004F7B5B"/>
    <w:rsid w:val="005006F0"/>
    <w:rsid w:val="00500D2E"/>
    <w:rsid w:val="005040B8"/>
    <w:rsid w:val="005131E2"/>
    <w:rsid w:val="0051433C"/>
    <w:rsid w:val="00514EB0"/>
    <w:rsid w:val="005178CD"/>
    <w:rsid w:val="00520C38"/>
    <w:rsid w:val="005218D9"/>
    <w:rsid w:val="00521CDB"/>
    <w:rsid w:val="00522166"/>
    <w:rsid w:val="00522F82"/>
    <w:rsid w:val="0052356D"/>
    <w:rsid w:val="005243FF"/>
    <w:rsid w:val="005244BF"/>
    <w:rsid w:val="00524FC1"/>
    <w:rsid w:val="005253E9"/>
    <w:rsid w:val="00527CBC"/>
    <w:rsid w:val="005308B6"/>
    <w:rsid w:val="00530ABA"/>
    <w:rsid w:val="00530BCC"/>
    <w:rsid w:val="00531744"/>
    <w:rsid w:val="00531849"/>
    <w:rsid w:val="005338B0"/>
    <w:rsid w:val="0053399A"/>
    <w:rsid w:val="00534CEE"/>
    <w:rsid w:val="005354BB"/>
    <w:rsid w:val="00536186"/>
    <w:rsid w:val="00537186"/>
    <w:rsid w:val="005371ED"/>
    <w:rsid w:val="0053751C"/>
    <w:rsid w:val="00540722"/>
    <w:rsid w:val="00540927"/>
    <w:rsid w:val="00541CDC"/>
    <w:rsid w:val="0054425B"/>
    <w:rsid w:val="00544CBB"/>
    <w:rsid w:val="0054629C"/>
    <w:rsid w:val="00550999"/>
    <w:rsid w:val="005531E8"/>
    <w:rsid w:val="00553D88"/>
    <w:rsid w:val="0055401C"/>
    <w:rsid w:val="00555247"/>
    <w:rsid w:val="00557167"/>
    <w:rsid w:val="00562927"/>
    <w:rsid w:val="005638B4"/>
    <w:rsid w:val="00564259"/>
    <w:rsid w:val="005658BC"/>
    <w:rsid w:val="00565960"/>
    <w:rsid w:val="00565E67"/>
    <w:rsid w:val="00566C1E"/>
    <w:rsid w:val="00567989"/>
    <w:rsid w:val="00567D1B"/>
    <w:rsid w:val="00570EE0"/>
    <w:rsid w:val="0057315F"/>
    <w:rsid w:val="00573325"/>
    <w:rsid w:val="00573881"/>
    <w:rsid w:val="00574D2E"/>
    <w:rsid w:val="00576104"/>
    <w:rsid w:val="005762B5"/>
    <w:rsid w:val="00576E40"/>
    <w:rsid w:val="00583171"/>
    <w:rsid w:val="005871F3"/>
    <w:rsid w:val="00590F3C"/>
    <w:rsid w:val="00592538"/>
    <w:rsid w:val="00595A67"/>
    <w:rsid w:val="0059615C"/>
    <w:rsid w:val="005963F5"/>
    <w:rsid w:val="005973D6"/>
    <w:rsid w:val="005A1C15"/>
    <w:rsid w:val="005A4889"/>
    <w:rsid w:val="005A5910"/>
    <w:rsid w:val="005A6900"/>
    <w:rsid w:val="005B0F3A"/>
    <w:rsid w:val="005B16B0"/>
    <w:rsid w:val="005B378C"/>
    <w:rsid w:val="005B728E"/>
    <w:rsid w:val="005B7FC6"/>
    <w:rsid w:val="005C08B5"/>
    <w:rsid w:val="005C2934"/>
    <w:rsid w:val="005C2AA7"/>
    <w:rsid w:val="005C2D28"/>
    <w:rsid w:val="005C3370"/>
    <w:rsid w:val="005C3481"/>
    <w:rsid w:val="005C3CEA"/>
    <w:rsid w:val="005C4FF9"/>
    <w:rsid w:val="005C5831"/>
    <w:rsid w:val="005C67C8"/>
    <w:rsid w:val="005C726A"/>
    <w:rsid w:val="005D0249"/>
    <w:rsid w:val="005D083F"/>
    <w:rsid w:val="005D0E1C"/>
    <w:rsid w:val="005D2799"/>
    <w:rsid w:val="005D3FBC"/>
    <w:rsid w:val="005D4B8E"/>
    <w:rsid w:val="005D4BB8"/>
    <w:rsid w:val="005D604A"/>
    <w:rsid w:val="005D6E8C"/>
    <w:rsid w:val="005D7587"/>
    <w:rsid w:val="005E258E"/>
    <w:rsid w:val="005E2FB5"/>
    <w:rsid w:val="005E3054"/>
    <w:rsid w:val="005E4FBB"/>
    <w:rsid w:val="005E7D5C"/>
    <w:rsid w:val="005F02DC"/>
    <w:rsid w:val="005F04E3"/>
    <w:rsid w:val="005F100C"/>
    <w:rsid w:val="005F10F3"/>
    <w:rsid w:val="005F4DBB"/>
    <w:rsid w:val="005F650D"/>
    <w:rsid w:val="005F68DA"/>
    <w:rsid w:val="005F6D43"/>
    <w:rsid w:val="00602704"/>
    <w:rsid w:val="00603BDA"/>
    <w:rsid w:val="00604C97"/>
    <w:rsid w:val="006073F8"/>
    <w:rsid w:val="0060773B"/>
    <w:rsid w:val="00612B2F"/>
    <w:rsid w:val="006136C1"/>
    <w:rsid w:val="00614F2E"/>
    <w:rsid w:val="006155DC"/>
    <w:rsid w:val="006157B5"/>
    <w:rsid w:val="00615E9C"/>
    <w:rsid w:val="006220B7"/>
    <w:rsid w:val="00623468"/>
    <w:rsid w:val="0062474D"/>
    <w:rsid w:val="00625D32"/>
    <w:rsid w:val="00625FAC"/>
    <w:rsid w:val="006268BF"/>
    <w:rsid w:val="00626FC6"/>
    <w:rsid w:val="006303B4"/>
    <w:rsid w:val="00630C72"/>
    <w:rsid w:val="00630ECC"/>
    <w:rsid w:val="00631860"/>
    <w:rsid w:val="00631A75"/>
    <w:rsid w:val="006325F1"/>
    <w:rsid w:val="00633D3D"/>
    <w:rsid w:val="00635D38"/>
    <w:rsid w:val="006367C6"/>
    <w:rsid w:val="00641703"/>
    <w:rsid w:val="006431A6"/>
    <w:rsid w:val="00644EE7"/>
    <w:rsid w:val="006459F6"/>
    <w:rsid w:val="00645E55"/>
    <w:rsid w:val="006462E7"/>
    <w:rsid w:val="006501AD"/>
    <w:rsid w:val="00650D47"/>
    <w:rsid w:val="00651BFA"/>
    <w:rsid w:val="0065301D"/>
    <w:rsid w:val="00653243"/>
    <w:rsid w:val="00653B68"/>
    <w:rsid w:val="00654475"/>
    <w:rsid w:val="00654613"/>
    <w:rsid w:val="006566F0"/>
    <w:rsid w:val="00657946"/>
    <w:rsid w:val="00665A4B"/>
    <w:rsid w:val="00666A56"/>
    <w:rsid w:val="006675F8"/>
    <w:rsid w:val="006702A1"/>
    <w:rsid w:val="0067050B"/>
    <w:rsid w:val="00671FD3"/>
    <w:rsid w:val="006721BF"/>
    <w:rsid w:val="006751D1"/>
    <w:rsid w:val="00675BB6"/>
    <w:rsid w:val="00675D42"/>
    <w:rsid w:val="00675F0E"/>
    <w:rsid w:val="00676C44"/>
    <w:rsid w:val="00677E3A"/>
    <w:rsid w:val="0068148B"/>
    <w:rsid w:val="00681AB6"/>
    <w:rsid w:val="00682D3F"/>
    <w:rsid w:val="00682FA5"/>
    <w:rsid w:val="0068387F"/>
    <w:rsid w:val="006851BF"/>
    <w:rsid w:val="0068536E"/>
    <w:rsid w:val="00687C9F"/>
    <w:rsid w:val="0069292A"/>
    <w:rsid w:val="00692E2A"/>
    <w:rsid w:val="0069376A"/>
    <w:rsid w:val="00696135"/>
    <w:rsid w:val="00696355"/>
    <w:rsid w:val="006968E8"/>
    <w:rsid w:val="006972B1"/>
    <w:rsid w:val="006A0D4D"/>
    <w:rsid w:val="006A2A87"/>
    <w:rsid w:val="006A4073"/>
    <w:rsid w:val="006A670C"/>
    <w:rsid w:val="006A76F2"/>
    <w:rsid w:val="006A782F"/>
    <w:rsid w:val="006B08EA"/>
    <w:rsid w:val="006B16E0"/>
    <w:rsid w:val="006B429C"/>
    <w:rsid w:val="006B5992"/>
    <w:rsid w:val="006B606C"/>
    <w:rsid w:val="006B77A0"/>
    <w:rsid w:val="006C256B"/>
    <w:rsid w:val="006C4D2C"/>
    <w:rsid w:val="006C621E"/>
    <w:rsid w:val="006C69BC"/>
    <w:rsid w:val="006C6EA3"/>
    <w:rsid w:val="006C7BEA"/>
    <w:rsid w:val="006D1BB2"/>
    <w:rsid w:val="006D2288"/>
    <w:rsid w:val="006D4E6C"/>
    <w:rsid w:val="006D6288"/>
    <w:rsid w:val="006D65B2"/>
    <w:rsid w:val="006D7EFB"/>
    <w:rsid w:val="006E0261"/>
    <w:rsid w:val="006E0778"/>
    <w:rsid w:val="006E0C87"/>
    <w:rsid w:val="006E2662"/>
    <w:rsid w:val="006E30A3"/>
    <w:rsid w:val="006E372A"/>
    <w:rsid w:val="006E5931"/>
    <w:rsid w:val="006E6366"/>
    <w:rsid w:val="006E6672"/>
    <w:rsid w:val="006E6722"/>
    <w:rsid w:val="006E6FE7"/>
    <w:rsid w:val="006E76CC"/>
    <w:rsid w:val="006E7C29"/>
    <w:rsid w:val="006F0AD6"/>
    <w:rsid w:val="006F0FEE"/>
    <w:rsid w:val="006F7597"/>
    <w:rsid w:val="00700DD2"/>
    <w:rsid w:val="00700DF0"/>
    <w:rsid w:val="007022A4"/>
    <w:rsid w:val="00702311"/>
    <w:rsid w:val="007027B9"/>
    <w:rsid w:val="007036BD"/>
    <w:rsid w:val="00704206"/>
    <w:rsid w:val="00704EE4"/>
    <w:rsid w:val="007051BC"/>
    <w:rsid w:val="007056CA"/>
    <w:rsid w:val="00705C1C"/>
    <w:rsid w:val="00705C26"/>
    <w:rsid w:val="00706576"/>
    <w:rsid w:val="007152D1"/>
    <w:rsid w:val="0071560B"/>
    <w:rsid w:val="007158AA"/>
    <w:rsid w:val="00715E88"/>
    <w:rsid w:val="00716975"/>
    <w:rsid w:val="007223F6"/>
    <w:rsid w:val="00722464"/>
    <w:rsid w:val="00723133"/>
    <w:rsid w:val="00723136"/>
    <w:rsid w:val="0072522E"/>
    <w:rsid w:val="007256BD"/>
    <w:rsid w:val="00725BF6"/>
    <w:rsid w:val="00725D00"/>
    <w:rsid w:val="00726879"/>
    <w:rsid w:val="007269B3"/>
    <w:rsid w:val="00727E45"/>
    <w:rsid w:val="007310EC"/>
    <w:rsid w:val="00731F50"/>
    <w:rsid w:val="007326AE"/>
    <w:rsid w:val="00732764"/>
    <w:rsid w:val="0073468C"/>
    <w:rsid w:val="00734CAA"/>
    <w:rsid w:val="00735021"/>
    <w:rsid w:val="00735CE7"/>
    <w:rsid w:val="00735F6F"/>
    <w:rsid w:val="00737292"/>
    <w:rsid w:val="0073754E"/>
    <w:rsid w:val="00737608"/>
    <w:rsid w:val="007415EB"/>
    <w:rsid w:val="007419D2"/>
    <w:rsid w:val="00743865"/>
    <w:rsid w:val="007444C6"/>
    <w:rsid w:val="00744D86"/>
    <w:rsid w:val="00745900"/>
    <w:rsid w:val="0075376A"/>
    <w:rsid w:val="00753FC2"/>
    <w:rsid w:val="007544B3"/>
    <w:rsid w:val="0075533C"/>
    <w:rsid w:val="0075552F"/>
    <w:rsid w:val="0075612A"/>
    <w:rsid w:val="0075616B"/>
    <w:rsid w:val="00757410"/>
    <w:rsid w:val="00757581"/>
    <w:rsid w:val="007611A0"/>
    <w:rsid w:val="007614A7"/>
    <w:rsid w:val="007620B5"/>
    <w:rsid w:val="007632BA"/>
    <w:rsid w:val="0076383D"/>
    <w:rsid w:val="00765C0A"/>
    <w:rsid w:val="0076725D"/>
    <w:rsid w:val="00767BFF"/>
    <w:rsid w:val="007701CA"/>
    <w:rsid w:val="00770BDD"/>
    <w:rsid w:val="00770E5E"/>
    <w:rsid w:val="00772DB0"/>
    <w:rsid w:val="00772E79"/>
    <w:rsid w:val="00773A31"/>
    <w:rsid w:val="00774912"/>
    <w:rsid w:val="00774DBE"/>
    <w:rsid w:val="007776D7"/>
    <w:rsid w:val="00785E25"/>
    <w:rsid w:val="00786786"/>
    <w:rsid w:val="0079092B"/>
    <w:rsid w:val="00790E70"/>
    <w:rsid w:val="00792E92"/>
    <w:rsid w:val="00793B16"/>
    <w:rsid w:val="00795ECE"/>
    <w:rsid w:val="00796D3F"/>
    <w:rsid w:val="007970BA"/>
    <w:rsid w:val="007A0520"/>
    <w:rsid w:val="007A10FC"/>
    <w:rsid w:val="007A1288"/>
    <w:rsid w:val="007A15F0"/>
    <w:rsid w:val="007A1683"/>
    <w:rsid w:val="007A38C4"/>
    <w:rsid w:val="007A4665"/>
    <w:rsid w:val="007A5C12"/>
    <w:rsid w:val="007A7CB0"/>
    <w:rsid w:val="007B01D7"/>
    <w:rsid w:val="007B3DA6"/>
    <w:rsid w:val="007B5A04"/>
    <w:rsid w:val="007B68A3"/>
    <w:rsid w:val="007B69B7"/>
    <w:rsid w:val="007C1574"/>
    <w:rsid w:val="007C1C05"/>
    <w:rsid w:val="007C2541"/>
    <w:rsid w:val="007C43EC"/>
    <w:rsid w:val="007C5083"/>
    <w:rsid w:val="007D05BD"/>
    <w:rsid w:val="007D21D0"/>
    <w:rsid w:val="007D270F"/>
    <w:rsid w:val="007D276B"/>
    <w:rsid w:val="007D3D99"/>
    <w:rsid w:val="007D5E40"/>
    <w:rsid w:val="007D66A8"/>
    <w:rsid w:val="007D763A"/>
    <w:rsid w:val="007E003F"/>
    <w:rsid w:val="007E03F2"/>
    <w:rsid w:val="007E181F"/>
    <w:rsid w:val="007E1B31"/>
    <w:rsid w:val="007E32BD"/>
    <w:rsid w:val="007E4EFC"/>
    <w:rsid w:val="007E64DA"/>
    <w:rsid w:val="007E7820"/>
    <w:rsid w:val="007F07BB"/>
    <w:rsid w:val="007F166E"/>
    <w:rsid w:val="007F5F01"/>
    <w:rsid w:val="00800172"/>
    <w:rsid w:val="008007E9"/>
    <w:rsid w:val="00802E67"/>
    <w:rsid w:val="008107E4"/>
    <w:rsid w:val="0081384A"/>
    <w:rsid w:val="008143DF"/>
    <w:rsid w:val="008164F2"/>
    <w:rsid w:val="008178EE"/>
    <w:rsid w:val="00821395"/>
    <w:rsid w:val="0082439F"/>
    <w:rsid w:val="0082492B"/>
    <w:rsid w:val="0082511B"/>
    <w:rsid w:val="00825852"/>
    <w:rsid w:val="00827713"/>
    <w:rsid w:val="00827821"/>
    <w:rsid w:val="00830DAA"/>
    <w:rsid w:val="00830E26"/>
    <w:rsid w:val="00831250"/>
    <w:rsid w:val="00832C42"/>
    <w:rsid w:val="008361B7"/>
    <w:rsid w:val="00836E41"/>
    <w:rsid w:val="0083748A"/>
    <w:rsid w:val="00840087"/>
    <w:rsid w:val="0084206E"/>
    <w:rsid w:val="0084322C"/>
    <w:rsid w:val="00843576"/>
    <w:rsid w:val="0084370B"/>
    <w:rsid w:val="00843890"/>
    <w:rsid w:val="00843B64"/>
    <w:rsid w:val="008457E3"/>
    <w:rsid w:val="00846334"/>
    <w:rsid w:val="008478FC"/>
    <w:rsid w:val="00850932"/>
    <w:rsid w:val="00852423"/>
    <w:rsid w:val="00855DDF"/>
    <w:rsid w:val="0085633D"/>
    <w:rsid w:val="008618BC"/>
    <w:rsid w:val="00861C1F"/>
    <w:rsid w:val="00861C3D"/>
    <w:rsid w:val="00867BFF"/>
    <w:rsid w:val="00872018"/>
    <w:rsid w:val="00874422"/>
    <w:rsid w:val="00874981"/>
    <w:rsid w:val="00874C02"/>
    <w:rsid w:val="0087546D"/>
    <w:rsid w:val="00875880"/>
    <w:rsid w:val="0087795A"/>
    <w:rsid w:val="008806F0"/>
    <w:rsid w:val="008808D6"/>
    <w:rsid w:val="00881897"/>
    <w:rsid w:val="0088393E"/>
    <w:rsid w:val="00883B03"/>
    <w:rsid w:val="0088480A"/>
    <w:rsid w:val="00885466"/>
    <w:rsid w:val="00885632"/>
    <w:rsid w:val="00885EC2"/>
    <w:rsid w:val="00886781"/>
    <w:rsid w:val="0088757A"/>
    <w:rsid w:val="0089313B"/>
    <w:rsid w:val="008957DD"/>
    <w:rsid w:val="00897D98"/>
    <w:rsid w:val="008A0534"/>
    <w:rsid w:val="008A19F2"/>
    <w:rsid w:val="008A64F2"/>
    <w:rsid w:val="008A6DF2"/>
    <w:rsid w:val="008A7807"/>
    <w:rsid w:val="008A784E"/>
    <w:rsid w:val="008B008E"/>
    <w:rsid w:val="008B02A1"/>
    <w:rsid w:val="008B1A64"/>
    <w:rsid w:val="008B22E0"/>
    <w:rsid w:val="008B2B9B"/>
    <w:rsid w:val="008B4CC9"/>
    <w:rsid w:val="008C1039"/>
    <w:rsid w:val="008C53EC"/>
    <w:rsid w:val="008C5C26"/>
    <w:rsid w:val="008C6F06"/>
    <w:rsid w:val="008D0E3F"/>
    <w:rsid w:val="008D29C6"/>
    <w:rsid w:val="008D3DBC"/>
    <w:rsid w:val="008D4997"/>
    <w:rsid w:val="008D4B29"/>
    <w:rsid w:val="008D672B"/>
    <w:rsid w:val="008D691D"/>
    <w:rsid w:val="008D7C99"/>
    <w:rsid w:val="008D7D2E"/>
    <w:rsid w:val="008E0FCB"/>
    <w:rsid w:val="008E2454"/>
    <w:rsid w:val="008E51EC"/>
    <w:rsid w:val="008E57B6"/>
    <w:rsid w:val="008E6246"/>
    <w:rsid w:val="008E6922"/>
    <w:rsid w:val="008E7D83"/>
    <w:rsid w:val="008F1BAC"/>
    <w:rsid w:val="008F294F"/>
    <w:rsid w:val="008F4204"/>
    <w:rsid w:val="008F429D"/>
    <w:rsid w:val="00900CED"/>
    <w:rsid w:val="00901E64"/>
    <w:rsid w:val="0090237D"/>
    <w:rsid w:val="00903B50"/>
    <w:rsid w:val="00903C8C"/>
    <w:rsid w:val="00905C01"/>
    <w:rsid w:val="00905D25"/>
    <w:rsid w:val="00910100"/>
    <w:rsid w:val="00912F1F"/>
    <w:rsid w:val="00913E53"/>
    <w:rsid w:val="0091412A"/>
    <w:rsid w:val="009145C3"/>
    <w:rsid w:val="00915044"/>
    <w:rsid w:val="0091627F"/>
    <w:rsid w:val="00916A4D"/>
    <w:rsid w:val="0091759D"/>
    <w:rsid w:val="009178DC"/>
    <w:rsid w:val="009206A3"/>
    <w:rsid w:val="0092178C"/>
    <w:rsid w:val="009226F8"/>
    <w:rsid w:val="009227FC"/>
    <w:rsid w:val="0092384E"/>
    <w:rsid w:val="009260F8"/>
    <w:rsid w:val="0092698A"/>
    <w:rsid w:val="009308F4"/>
    <w:rsid w:val="00930B88"/>
    <w:rsid w:val="009317F3"/>
    <w:rsid w:val="0093224F"/>
    <w:rsid w:val="00934C0A"/>
    <w:rsid w:val="0093541F"/>
    <w:rsid w:val="00937B83"/>
    <w:rsid w:val="00937E04"/>
    <w:rsid w:val="009405E7"/>
    <w:rsid w:val="00940DCC"/>
    <w:rsid w:val="0094133B"/>
    <w:rsid w:val="0094155F"/>
    <w:rsid w:val="0094179A"/>
    <w:rsid w:val="0094181E"/>
    <w:rsid w:val="00941B2C"/>
    <w:rsid w:val="0094459E"/>
    <w:rsid w:val="00944DBC"/>
    <w:rsid w:val="009459AB"/>
    <w:rsid w:val="00946827"/>
    <w:rsid w:val="009476FA"/>
    <w:rsid w:val="00950977"/>
    <w:rsid w:val="00951A7B"/>
    <w:rsid w:val="00954B6C"/>
    <w:rsid w:val="00954D2B"/>
    <w:rsid w:val="00955FB8"/>
    <w:rsid w:val="009564A6"/>
    <w:rsid w:val="00956AD6"/>
    <w:rsid w:val="00956C2F"/>
    <w:rsid w:val="0096097B"/>
    <w:rsid w:val="00960EDB"/>
    <w:rsid w:val="009629C9"/>
    <w:rsid w:val="00966B01"/>
    <w:rsid w:val="00967621"/>
    <w:rsid w:val="00967888"/>
    <w:rsid w:val="00967E6A"/>
    <w:rsid w:val="00967EEA"/>
    <w:rsid w:val="009706F6"/>
    <w:rsid w:val="009719C6"/>
    <w:rsid w:val="00971ED1"/>
    <w:rsid w:val="0097218B"/>
    <w:rsid w:val="0097235C"/>
    <w:rsid w:val="0097318B"/>
    <w:rsid w:val="00973D81"/>
    <w:rsid w:val="00974AA1"/>
    <w:rsid w:val="009770E6"/>
    <w:rsid w:val="009805DF"/>
    <w:rsid w:val="0098266A"/>
    <w:rsid w:val="009847ED"/>
    <w:rsid w:val="00985E29"/>
    <w:rsid w:val="0099016F"/>
    <w:rsid w:val="00991CD6"/>
    <w:rsid w:val="009922E9"/>
    <w:rsid w:val="00993186"/>
    <w:rsid w:val="00993B19"/>
    <w:rsid w:val="00994222"/>
    <w:rsid w:val="009958BF"/>
    <w:rsid w:val="00996CCE"/>
    <w:rsid w:val="0099729B"/>
    <w:rsid w:val="009A3F61"/>
    <w:rsid w:val="009A7BF4"/>
    <w:rsid w:val="009B00DA"/>
    <w:rsid w:val="009B065A"/>
    <w:rsid w:val="009B4A0F"/>
    <w:rsid w:val="009B5220"/>
    <w:rsid w:val="009B5C3E"/>
    <w:rsid w:val="009B608C"/>
    <w:rsid w:val="009B71DB"/>
    <w:rsid w:val="009C11D2"/>
    <w:rsid w:val="009C29B0"/>
    <w:rsid w:val="009C3B95"/>
    <w:rsid w:val="009C4B3E"/>
    <w:rsid w:val="009C6778"/>
    <w:rsid w:val="009C6C70"/>
    <w:rsid w:val="009C6E8B"/>
    <w:rsid w:val="009C74F7"/>
    <w:rsid w:val="009D0B63"/>
    <w:rsid w:val="009D1A85"/>
    <w:rsid w:val="009D2E4B"/>
    <w:rsid w:val="009D59C3"/>
    <w:rsid w:val="009D645E"/>
    <w:rsid w:val="009D6738"/>
    <w:rsid w:val="009D7CE9"/>
    <w:rsid w:val="009E0C9E"/>
    <w:rsid w:val="009E307E"/>
    <w:rsid w:val="009E31AF"/>
    <w:rsid w:val="009E33BF"/>
    <w:rsid w:val="009E349A"/>
    <w:rsid w:val="009E3BED"/>
    <w:rsid w:val="009E64B0"/>
    <w:rsid w:val="009E71C2"/>
    <w:rsid w:val="009F4063"/>
    <w:rsid w:val="009F5862"/>
    <w:rsid w:val="009F6D59"/>
    <w:rsid w:val="009F7DB4"/>
    <w:rsid w:val="00A01488"/>
    <w:rsid w:val="00A01D59"/>
    <w:rsid w:val="00A02835"/>
    <w:rsid w:val="00A02E57"/>
    <w:rsid w:val="00A0501C"/>
    <w:rsid w:val="00A065A0"/>
    <w:rsid w:val="00A074FD"/>
    <w:rsid w:val="00A07870"/>
    <w:rsid w:val="00A07F19"/>
    <w:rsid w:val="00A100C2"/>
    <w:rsid w:val="00A1348D"/>
    <w:rsid w:val="00A13AB9"/>
    <w:rsid w:val="00A1454C"/>
    <w:rsid w:val="00A14726"/>
    <w:rsid w:val="00A14AB4"/>
    <w:rsid w:val="00A232EE"/>
    <w:rsid w:val="00A2587C"/>
    <w:rsid w:val="00A26A5A"/>
    <w:rsid w:val="00A27947"/>
    <w:rsid w:val="00A300AF"/>
    <w:rsid w:val="00A31278"/>
    <w:rsid w:val="00A3176E"/>
    <w:rsid w:val="00A32030"/>
    <w:rsid w:val="00A324E1"/>
    <w:rsid w:val="00A332BE"/>
    <w:rsid w:val="00A33593"/>
    <w:rsid w:val="00A33597"/>
    <w:rsid w:val="00A35A13"/>
    <w:rsid w:val="00A36095"/>
    <w:rsid w:val="00A37902"/>
    <w:rsid w:val="00A402C6"/>
    <w:rsid w:val="00A409B4"/>
    <w:rsid w:val="00A4175F"/>
    <w:rsid w:val="00A421C3"/>
    <w:rsid w:val="00A43600"/>
    <w:rsid w:val="00A43CFE"/>
    <w:rsid w:val="00A44411"/>
    <w:rsid w:val="00A44FB7"/>
    <w:rsid w:val="00A469FA"/>
    <w:rsid w:val="00A46E8C"/>
    <w:rsid w:val="00A477F9"/>
    <w:rsid w:val="00A50EC0"/>
    <w:rsid w:val="00A5372F"/>
    <w:rsid w:val="00A5530D"/>
    <w:rsid w:val="00A55B01"/>
    <w:rsid w:val="00A561DE"/>
    <w:rsid w:val="00A565B3"/>
    <w:rsid w:val="00A56B5B"/>
    <w:rsid w:val="00A602FB"/>
    <w:rsid w:val="00A603FF"/>
    <w:rsid w:val="00A61917"/>
    <w:rsid w:val="00A61E24"/>
    <w:rsid w:val="00A62569"/>
    <w:rsid w:val="00A62908"/>
    <w:rsid w:val="00A63259"/>
    <w:rsid w:val="00A6418D"/>
    <w:rsid w:val="00A6461E"/>
    <w:rsid w:val="00A64E64"/>
    <w:rsid w:val="00A652F6"/>
    <w:rsid w:val="00A657DD"/>
    <w:rsid w:val="00A65C40"/>
    <w:rsid w:val="00A666A6"/>
    <w:rsid w:val="00A66DDB"/>
    <w:rsid w:val="00A675FD"/>
    <w:rsid w:val="00A700F1"/>
    <w:rsid w:val="00A706CA"/>
    <w:rsid w:val="00A70F0A"/>
    <w:rsid w:val="00A72437"/>
    <w:rsid w:val="00A73B8A"/>
    <w:rsid w:val="00A73E07"/>
    <w:rsid w:val="00A7425B"/>
    <w:rsid w:val="00A751BA"/>
    <w:rsid w:val="00A80557"/>
    <w:rsid w:val="00A80611"/>
    <w:rsid w:val="00A83EDC"/>
    <w:rsid w:val="00A8490D"/>
    <w:rsid w:val="00A85C78"/>
    <w:rsid w:val="00A9108E"/>
    <w:rsid w:val="00A9173A"/>
    <w:rsid w:val="00A921CF"/>
    <w:rsid w:val="00A92991"/>
    <w:rsid w:val="00A930B9"/>
    <w:rsid w:val="00A94A8A"/>
    <w:rsid w:val="00A952F8"/>
    <w:rsid w:val="00A96318"/>
    <w:rsid w:val="00A967C7"/>
    <w:rsid w:val="00AA1622"/>
    <w:rsid w:val="00AA1FB0"/>
    <w:rsid w:val="00AA223F"/>
    <w:rsid w:val="00AA408D"/>
    <w:rsid w:val="00AA4ECA"/>
    <w:rsid w:val="00AA675C"/>
    <w:rsid w:val="00AA78AA"/>
    <w:rsid w:val="00AA7AB2"/>
    <w:rsid w:val="00AB0224"/>
    <w:rsid w:val="00AB3817"/>
    <w:rsid w:val="00AB4676"/>
    <w:rsid w:val="00AB5340"/>
    <w:rsid w:val="00AB7D49"/>
    <w:rsid w:val="00AC0A89"/>
    <w:rsid w:val="00AC1A88"/>
    <w:rsid w:val="00AC28E8"/>
    <w:rsid w:val="00AC290A"/>
    <w:rsid w:val="00AC303F"/>
    <w:rsid w:val="00AC3354"/>
    <w:rsid w:val="00AC3991"/>
    <w:rsid w:val="00AC4166"/>
    <w:rsid w:val="00AC420D"/>
    <w:rsid w:val="00AC5C44"/>
    <w:rsid w:val="00AC7C96"/>
    <w:rsid w:val="00AD0740"/>
    <w:rsid w:val="00AD592C"/>
    <w:rsid w:val="00AD597C"/>
    <w:rsid w:val="00AD5D2C"/>
    <w:rsid w:val="00AE237D"/>
    <w:rsid w:val="00AE3165"/>
    <w:rsid w:val="00AE35A0"/>
    <w:rsid w:val="00AE424F"/>
    <w:rsid w:val="00AE45E6"/>
    <w:rsid w:val="00AE502A"/>
    <w:rsid w:val="00AE52C8"/>
    <w:rsid w:val="00AF2E4D"/>
    <w:rsid w:val="00AF43B5"/>
    <w:rsid w:val="00AF63F4"/>
    <w:rsid w:val="00AF713B"/>
    <w:rsid w:val="00AF7C07"/>
    <w:rsid w:val="00B0020B"/>
    <w:rsid w:val="00B01EDD"/>
    <w:rsid w:val="00B02436"/>
    <w:rsid w:val="00B049EB"/>
    <w:rsid w:val="00B04B0E"/>
    <w:rsid w:val="00B05C7B"/>
    <w:rsid w:val="00B06CE2"/>
    <w:rsid w:val="00B07317"/>
    <w:rsid w:val="00B10CB7"/>
    <w:rsid w:val="00B10DD6"/>
    <w:rsid w:val="00B111AE"/>
    <w:rsid w:val="00B143D5"/>
    <w:rsid w:val="00B14A1E"/>
    <w:rsid w:val="00B15C5C"/>
    <w:rsid w:val="00B16D82"/>
    <w:rsid w:val="00B22C93"/>
    <w:rsid w:val="00B24AD0"/>
    <w:rsid w:val="00B256F7"/>
    <w:rsid w:val="00B26339"/>
    <w:rsid w:val="00B27589"/>
    <w:rsid w:val="00B2781C"/>
    <w:rsid w:val="00B27D22"/>
    <w:rsid w:val="00B30EC4"/>
    <w:rsid w:val="00B3150A"/>
    <w:rsid w:val="00B32A82"/>
    <w:rsid w:val="00B32BAF"/>
    <w:rsid w:val="00B3564D"/>
    <w:rsid w:val="00B365B3"/>
    <w:rsid w:val="00B405B7"/>
    <w:rsid w:val="00B42174"/>
    <w:rsid w:val="00B42D6C"/>
    <w:rsid w:val="00B42EA1"/>
    <w:rsid w:val="00B436B4"/>
    <w:rsid w:val="00B4410E"/>
    <w:rsid w:val="00B478F4"/>
    <w:rsid w:val="00B47FB8"/>
    <w:rsid w:val="00B506A2"/>
    <w:rsid w:val="00B5216C"/>
    <w:rsid w:val="00B52222"/>
    <w:rsid w:val="00B54F23"/>
    <w:rsid w:val="00B54FE7"/>
    <w:rsid w:val="00B56BAE"/>
    <w:rsid w:val="00B57116"/>
    <w:rsid w:val="00B63DDF"/>
    <w:rsid w:val="00B6455E"/>
    <w:rsid w:val="00B64B1B"/>
    <w:rsid w:val="00B65EE9"/>
    <w:rsid w:val="00B66607"/>
    <w:rsid w:val="00B66901"/>
    <w:rsid w:val="00B71E6D"/>
    <w:rsid w:val="00B72070"/>
    <w:rsid w:val="00B73BAF"/>
    <w:rsid w:val="00B74421"/>
    <w:rsid w:val="00B7588A"/>
    <w:rsid w:val="00B75A40"/>
    <w:rsid w:val="00B779E1"/>
    <w:rsid w:val="00B8112C"/>
    <w:rsid w:val="00B81428"/>
    <w:rsid w:val="00B8587D"/>
    <w:rsid w:val="00B8694A"/>
    <w:rsid w:val="00B91EB3"/>
    <w:rsid w:val="00B91EE1"/>
    <w:rsid w:val="00B92273"/>
    <w:rsid w:val="00B9437C"/>
    <w:rsid w:val="00BA0090"/>
    <w:rsid w:val="00BA0B08"/>
    <w:rsid w:val="00BA1A67"/>
    <w:rsid w:val="00BA22C6"/>
    <w:rsid w:val="00BA3DED"/>
    <w:rsid w:val="00BA430A"/>
    <w:rsid w:val="00BA432B"/>
    <w:rsid w:val="00BA66FE"/>
    <w:rsid w:val="00BA6928"/>
    <w:rsid w:val="00BA6CD9"/>
    <w:rsid w:val="00BB1EAA"/>
    <w:rsid w:val="00BB29D2"/>
    <w:rsid w:val="00BB4364"/>
    <w:rsid w:val="00BB488E"/>
    <w:rsid w:val="00BB5CAD"/>
    <w:rsid w:val="00BB6490"/>
    <w:rsid w:val="00BB6AF8"/>
    <w:rsid w:val="00BB719D"/>
    <w:rsid w:val="00BC11BC"/>
    <w:rsid w:val="00BC13D9"/>
    <w:rsid w:val="00BC2866"/>
    <w:rsid w:val="00BC305A"/>
    <w:rsid w:val="00BC358F"/>
    <w:rsid w:val="00BC6682"/>
    <w:rsid w:val="00BC7DF5"/>
    <w:rsid w:val="00BD03FB"/>
    <w:rsid w:val="00BD0A0C"/>
    <w:rsid w:val="00BD35F6"/>
    <w:rsid w:val="00BD441C"/>
    <w:rsid w:val="00BD4A48"/>
    <w:rsid w:val="00BD4BB4"/>
    <w:rsid w:val="00BD61A7"/>
    <w:rsid w:val="00BD63E8"/>
    <w:rsid w:val="00BD6824"/>
    <w:rsid w:val="00BD79BC"/>
    <w:rsid w:val="00BD7DBC"/>
    <w:rsid w:val="00BE1341"/>
    <w:rsid w:val="00BE1448"/>
    <w:rsid w:val="00BE1FAF"/>
    <w:rsid w:val="00BE2099"/>
    <w:rsid w:val="00BE5441"/>
    <w:rsid w:val="00BE5B5F"/>
    <w:rsid w:val="00BE6728"/>
    <w:rsid w:val="00BE75D9"/>
    <w:rsid w:val="00BE7989"/>
    <w:rsid w:val="00BE7B49"/>
    <w:rsid w:val="00BE7EAC"/>
    <w:rsid w:val="00BF0298"/>
    <w:rsid w:val="00BF261B"/>
    <w:rsid w:val="00BF2D79"/>
    <w:rsid w:val="00BF3DEF"/>
    <w:rsid w:val="00BF40BB"/>
    <w:rsid w:val="00BF42CF"/>
    <w:rsid w:val="00BF768F"/>
    <w:rsid w:val="00BF775F"/>
    <w:rsid w:val="00C019DA"/>
    <w:rsid w:val="00C02454"/>
    <w:rsid w:val="00C03777"/>
    <w:rsid w:val="00C03C8E"/>
    <w:rsid w:val="00C053C1"/>
    <w:rsid w:val="00C05624"/>
    <w:rsid w:val="00C0597A"/>
    <w:rsid w:val="00C06D0D"/>
    <w:rsid w:val="00C06D16"/>
    <w:rsid w:val="00C1021F"/>
    <w:rsid w:val="00C11E05"/>
    <w:rsid w:val="00C11F5D"/>
    <w:rsid w:val="00C12F0A"/>
    <w:rsid w:val="00C131C2"/>
    <w:rsid w:val="00C1373B"/>
    <w:rsid w:val="00C14003"/>
    <w:rsid w:val="00C15510"/>
    <w:rsid w:val="00C155D7"/>
    <w:rsid w:val="00C16D71"/>
    <w:rsid w:val="00C175D2"/>
    <w:rsid w:val="00C20A06"/>
    <w:rsid w:val="00C214B7"/>
    <w:rsid w:val="00C2221D"/>
    <w:rsid w:val="00C22CF3"/>
    <w:rsid w:val="00C23F60"/>
    <w:rsid w:val="00C24E6B"/>
    <w:rsid w:val="00C25BBB"/>
    <w:rsid w:val="00C25DF6"/>
    <w:rsid w:val="00C26F55"/>
    <w:rsid w:val="00C30C63"/>
    <w:rsid w:val="00C3201F"/>
    <w:rsid w:val="00C32DB9"/>
    <w:rsid w:val="00C36B8B"/>
    <w:rsid w:val="00C370B3"/>
    <w:rsid w:val="00C40833"/>
    <w:rsid w:val="00C415C1"/>
    <w:rsid w:val="00C41F43"/>
    <w:rsid w:val="00C42646"/>
    <w:rsid w:val="00C4362C"/>
    <w:rsid w:val="00C469C6"/>
    <w:rsid w:val="00C46B98"/>
    <w:rsid w:val="00C47DBF"/>
    <w:rsid w:val="00C47E2F"/>
    <w:rsid w:val="00C5101E"/>
    <w:rsid w:val="00C52555"/>
    <w:rsid w:val="00C52868"/>
    <w:rsid w:val="00C552FF"/>
    <w:rsid w:val="00C558DA"/>
    <w:rsid w:val="00C55AF3"/>
    <w:rsid w:val="00C56384"/>
    <w:rsid w:val="00C56EEE"/>
    <w:rsid w:val="00C60F54"/>
    <w:rsid w:val="00C61104"/>
    <w:rsid w:val="00C63B91"/>
    <w:rsid w:val="00C724B1"/>
    <w:rsid w:val="00C727A1"/>
    <w:rsid w:val="00C75BCD"/>
    <w:rsid w:val="00C76058"/>
    <w:rsid w:val="00C803DB"/>
    <w:rsid w:val="00C80DFB"/>
    <w:rsid w:val="00C83FD1"/>
    <w:rsid w:val="00C841D4"/>
    <w:rsid w:val="00C84759"/>
    <w:rsid w:val="00C90360"/>
    <w:rsid w:val="00C90A1C"/>
    <w:rsid w:val="00C91BA1"/>
    <w:rsid w:val="00C92213"/>
    <w:rsid w:val="00C92FC5"/>
    <w:rsid w:val="00C93977"/>
    <w:rsid w:val="00C93C91"/>
    <w:rsid w:val="00C95AB3"/>
    <w:rsid w:val="00C9672C"/>
    <w:rsid w:val="00C974F9"/>
    <w:rsid w:val="00CA40B9"/>
    <w:rsid w:val="00CA498A"/>
    <w:rsid w:val="00CA4AEB"/>
    <w:rsid w:val="00CA6C7F"/>
    <w:rsid w:val="00CB0B2F"/>
    <w:rsid w:val="00CC0244"/>
    <w:rsid w:val="00CC09FF"/>
    <w:rsid w:val="00CC10A6"/>
    <w:rsid w:val="00CC41E1"/>
    <w:rsid w:val="00CC4939"/>
    <w:rsid w:val="00CC5BD2"/>
    <w:rsid w:val="00CD051D"/>
    <w:rsid w:val="00CD1DB4"/>
    <w:rsid w:val="00CD30FA"/>
    <w:rsid w:val="00CD4CD8"/>
    <w:rsid w:val="00CD5EB8"/>
    <w:rsid w:val="00CD611E"/>
    <w:rsid w:val="00CD7044"/>
    <w:rsid w:val="00CD7D76"/>
    <w:rsid w:val="00CE042C"/>
    <w:rsid w:val="00CE06D4"/>
    <w:rsid w:val="00CE08B9"/>
    <w:rsid w:val="00CE1637"/>
    <w:rsid w:val="00CE524C"/>
    <w:rsid w:val="00CE61B0"/>
    <w:rsid w:val="00CE66F2"/>
    <w:rsid w:val="00CE7F3B"/>
    <w:rsid w:val="00CF1312"/>
    <w:rsid w:val="00CF141F"/>
    <w:rsid w:val="00CF2885"/>
    <w:rsid w:val="00CF2EC2"/>
    <w:rsid w:val="00CF4777"/>
    <w:rsid w:val="00D0596F"/>
    <w:rsid w:val="00D067BB"/>
    <w:rsid w:val="00D0794F"/>
    <w:rsid w:val="00D07E2F"/>
    <w:rsid w:val="00D13377"/>
    <w:rsid w:val="00D1352A"/>
    <w:rsid w:val="00D15FA0"/>
    <w:rsid w:val="00D16261"/>
    <w:rsid w:val="00D169AF"/>
    <w:rsid w:val="00D20743"/>
    <w:rsid w:val="00D20A97"/>
    <w:rsid w:val="00D20B71"/>
    <w:rsid w:val="00D21CEA"/>
    <w:rsid w:val="00D25249"/>
    <w:rsid w:val="00D25612"/>
    <w:rsid w:val="00D26201"/>
    <w:rsid w:val="00D2636F"/>
    <w:rsid w:val="00D273D8"/>
    <w:rsid w:val="00D27E08"/>
    <w:rsid w:val="00D3332A"/>
    <w:rsid w:val="00D34694"/>
    <w:rsid w:val="00D362E5"/>
    <w:rsid w:val="00D37ED5"/>
    <w:rsid w:val="00D4304F"/>
    <w:rsid w:val="00D44032"/>
    <w:rsid w:val="00D44066"/>
    <w:rsid w:val="00D44172"/>
    <w:rsid w:val="00D46BBE"/>
    <w:rsid w:val="00D46EBA"/>
    <w:rsid w:val="00D5084B"/>
    <w:rsid w:val="00D52615"/>
    <w:rsid w:val="00D53B36"/>
    <w:rsid w:val="00D5469A"/>
    <w:rsid w:val="00D54BD8"/>
    <w:rsid w:val="00D55590"/>
    <w:rsid w:val="00D56F33"/>
    <w:rsid w:val="00D57DAE"/>
    <w:rsid w:val="00D57F76"/>
    <w:rsid w:val="00D6007F"/>
    <w:rsid w:val="00D611BA"/>
    <w:rsid w:val="00D63502"/>
    <w:rsid w:val="00D6376A"/>
    <w:rsid w:val="00D63B8C"/>
    <w:rsid w:val="00D64C5B"/>
    <w:rsid w:val="00D66172"/>
    <w:rsid w:val="00D67E84"/>
    <w:rsid w:val="00D70E8C"/>
    <w:rsid w:val="00D713C8"/>
    <w:rsid w:val="00D71819"/>
    <w:rsid w:val="00D720EE"/>
    <w:rsid w:val="00D7393D"/>
    <w:rsid w:val="00D739CC"/>
    <w:rsid w:val="00D73EC0"/>
    <w:rsid w:val="00D75DEB"/>
    <w:rsid w:val="00D77E05"/>
    <w:rsid w:val="00D807B5"/>
    <w:rsid w:val="00D8093D"/>
    <w:rsid w:val="00D809A8"/>
    <w:rsid w:val="00D8108C"/>
    <w:rsid w:val="00D82A1E"/>
    <w:rsid w:val="00D82E8E"/>
    <w:rsid w:val="00D83811"/>
    <w:rsid w:val="00D842AE"/>
    <w:rsid w:val="00D84473"/>
    <w:rsid w:val="00D859CE"/>
    <w:rsid w:val="00D91202"/>
    <w:rsid w:val="00D9211C"/>
    <w:rsid w:val="00D92DE0"/>
    <w:rsid w:val="00D92FEF"/>
    <w:rsid w:val="00D93346"/>
    <w:rsid w:val="00D93A0F"/>
    <w:rsid w:val="00DA0C7D"/>
    <w:rsid w:val="00DA1522"/>
    <w:rsid w:val="00DA1BCA"/>
    <w:rsid w:val="00DA67D0"/>
    <w:rsid w:val="00DB48B5"/>
    <w:rsid w:val="00DB6055"/>
    <w:rsid w:val="00DB6141"/>
    <w:rsid w:val="00DC1ACC"/>
    <w:rsid w:val="00DC302E"/>
    <w:rsid w:val="00DC30BA"/>
    <w:rsid w:val="00DC46DE"/>
    <w:rsid w:val="00DC46FF"/>
    <w:rsid w:val="00DC5254"/>
    <w:rsid w:val="00DC57F3"/>
    <w:rsid w:val="00DC78E7"/>
    <w:rsid w:val="00DC7C7C"/>
    <w:rsid w:val="00DC7E4E"/>
    <w:rsid w:val="00DD0970"/>
    <w:rsid w:val="00DD1A4F"/>
    <w:rsid w:val="00DD1A78"/>
    <w:rsid w:val="00DD3107"/>
    <w:rsid w:val="00DD5B24"/>
    <w:rsid w:val="00DD7C2C"/>
    <w:rsid w:val="00DE1DEE"/>
    <w:rsid w:val="00DE2F1E"/>
    <w:rsid w:val="00DE3AD2"/>
    <w:rsid w:val="00DE4927"/>
    <w:rsid w:val="00DE5B9C"/>
    <w:rsid w:val="00DF0692"/>
    <w:rsid w:val="00DF2034"/>
    <w:rsid w:val="00DF29A7"/>
    <w:rsid w:val="00DF4151"/>
    <w:rsid w:val="00DF48B4"/>
    <w:rsid w:val="00DF518F"/>
    <w:rsid w:val="00DF7225"/>
    <w:rsid w:val="00E003F4"/>
    <w:rsid w:val="00E00645"/>
    <w:rsid w:val="00E00C53"/>
    <w:rsid w:val="00E00C8A"/>
    <w:rsid w:val="00E00F6B"/>
    <w:rsid w:val="00E01397"/>
    <w:rsid w:val="00E01B0E"/>
    <w:rsid w:val="00E03078"/>
    <w:rsid w:val="00E04407"/>
    <w:rsid w:val="00E048CD"/>
    <w:rsid w:val="00E056E5"/>
    <w:rsid w:val="00E06797"/>
    <w:rsid w:val="00E073F1"/>
    <w:rsid w:val="00E07672"/>
    <w:rsid w:val="00E1186A"/>
    <w:rsid w:val="00E1265B"/>
    <w:rsid w:val="00E13A0F"/>
    <w:rsid w:val="00E13B48"/>
    <w:rsid w:val="00E1404F"/>
    <w:rsid w:val="00E14B32"/>
    <w:rsid w:val="00E1771D"/>
    <w:rsid w:val="00E21C83"/>
    <w:rsid w:val="00E2320D"/>
    <w:rsid w:val="00E23953"/>
    <w:rsid w:val="00E239E0"/>
    <w:rsid w:val="00E23E20"/>
    <w:rsid w:val="00E24ADA"/>
    <w:rsid w:val="00E252CE"/>
    <w:rsid w:val="00E301F2"/>
    <w:rsid w:val="00E31CA8"/>
    <w:rsid w:val="00E32AB7"/>
    <w:rsid w:val="00E32F59"/>
    <w:rsid w:val="00E332FA"/>
    <w:rsid w:val="00E333FC"/>
    <w:rsid w:val="00E33EDF"/>
    <w:rsid w:val="00E33EF3"/>
    <w:rsid w:val="00E35026"/>
    <w:rsid w:val="00E35355"/>
    <w:rsid w:val="00E362D0"/>
    <w:rsid w:val="00E3727E"/>
    <w:rsid w:val="00E37A69"/>
    <w:rsid w:val="00E37CB1"/>
    <w:rsid w:val="00E40D83"/>
    <w:rsid w:val="00E4175B"/>
    <w:rsid w:val="00E42F10"/>
    <w:rsid w:val="00E43CD6"/>
    <w:rsid w:val="00E4602E"/>
    <w:rsid w:val="00E464DC"/>
    <w:rsid w:val="00E46D9A"/>
    <w:rsid w:val="00E4742B"/>
    <w:rsid w:val="00E51AAF"/>
    <w:rsid w:val="00E51EC2"/>
    <w:rsid w:val="00E52063"/>
    <w:rsid w:val="00E5257E"/>
    <w:rsid w:val="00E55881"/>
    <w:rsid w:val="00E55D2D"/>
    <w:rsid w:val="00E565FF"/>
    <w:rsid w:val="00E57A3C"/>
    <w:rsid w:val="00E6096B"/>
    <w:rsid w:val="00E60EAD"/>
    <w:rsid w:val="00E61828"/>
    <w:rsid w:val="00E627C7"/>
    <w:rsid w:val="00E63BE7"/>
    <w:rsid w:val="00E65388"/>
    <w:rsid w:val="00E6600C"/>
    <w:rsid w:val="00E662AF"/>
    <w:rsid w:val="00E71CBD"/>
    <w:rsid w:val="00E72AB5"/>
    <w:rsid w:val="00E76963"/>
    <w:rsid w:val="00E769DA"/>
    <w:rsid w:val="00E76A58"/>
    <w:rsid w:val="00E7711D"/>
    <w:rsid w:val="00E80935"/>
    <w:rsid w:val="00E80E4C"/>
    <w:rsid w:val="00E85B7D"/>
    <w:rsid w:val="00E90288"/>
    <w:rsid w:val="00E9121B"/>
    <w:rsid w:val="00E927B9"/>
    <w:rsid w:val="00E92F94"/>
    <w:rsid w:val="00E96398"/>
    <w:rsid w:val="00E96A8D"/>
    <w:rsid w:val="00EA0AE2"/>
    <w:rsid w:val="00EA1219"/>
    <w:rsid w:val="00EA2A3F"/>
    <w:rsid w:val="00EA39E5"/>
    <w:rsid w:val="00EA4772"/>
    <w:rsid w:val="00EA69D1"/>
    <w:rsid w:val="00EB0283"/>
    <w:rsid w:val="00EB0B94"/>
    <w:rsid w:val="00EB6401"/>
    <w:rsid w:val="00EB7B34"/>
    <w:rsid w:val="00EC0C13"/>
    <w:rsid w:val="00EC131A"/>
    <w:rsid w:val="00EC3B8E"/>
    <w:rsid w:val="00EC3D02"/>
    <w:rsid w:val="00EC441C"/>
    <w:rsid w:val="00EC5A46"/>
    <w:rsid w:val="00EC5B5C"/>
    <w:rsid w:val="00EC5BA2"/>
    <w:rsid w:val="00EC63E2"/>
    <w:rsid w:val="00EC6AE7"/>
    <w:rsid w:val="00ED2369"/>
    <w:rsid w:val="00ED256E"/>
    <w:rsid w:val="00ED430A"/>
    <w:rsid w:val="00ED5B88"/>
    <w:rsid w:val="00ED6112"/>
    <w:rsid w:val="00ED7E7D"/>
    <w:rsid w:val="00EE11FC"/>
    <w:rsid w:val="00EE15BC"/>
    <w:rsid w:val="00EE1B02"/>
    <w:rsid w:val="00EE5051"/>
    <w:rsid w:val="00EE6485"/>
    <w:rsid w:val="00EE6587"/>
    <w:rsid w:val="00EE6C21"/>
    <w:rsid w:val="00EE78CF"/>
    <w:rsid w:val="00EE7CE6"/>
    <w:rsid w:val="00EF0D1F"/>
    <w:rsid w:val="00EF1F05"/>
    <w:rsid w:val="00EF22B3"/>
    <w:rsid w:val="00EF2984"/>
    <w:rsid w:val="00EF2E5E"/>
    <w:rsid w:val="00EF3C06"/>
    <w:rsid w:val="00EF4CFC"/>
    <w:rsid w:val="00EF5A4C"/>
    <w:rsid w:val="00EF61B8"/>
    <w:rsid w:val="00EF6DD2"/>
    <w:rsid w:val="00EF717F"/>
    <w:rsid w:val="00F000BB"/>
    <w:rsid w:val="00F00BA7"/>
    <w:rsid w:val="00F0370A"/>
    <w:rsid w:val="00F03B69"/>
    <w:rsid w:val="00F03E65"/>
    <w:rsid w:val="00F04DA4"/>
    <w:rsid w:val="00F067AF"/>
    <w:rsid w:val="00F06B6C"/>
    <w:rsid w:val="00F07A50"/>
    <w:rsid w:val="00F10EDF"/>
    <w:rsid w:val="00F10FFC"/>
    <w:rsid w:val="00F113DA"/>
    <w:rsid w:val="00F1158E"/>
    <w:rsid w:val="00F1161B"/>
    <w:rsid w:val="00F1245B"/>
    <w:rsid w:val="00F13355"/>
    <w:rsid w:val="00F159AB"/>
    <w:rsid w:val="00F1666E"/>
    <w:rsid w:val="00F20C39"/>
    <w:rsid w:val="00F22180"/>
    <w:rsid w:val="00F266A4"/>
    <w:rsid w:val="00F27A51"/>
    <w:rsid w:val="00F30AC9"/>
    <w:rsid w:val="00F3174F"/>
    <w:rsid w:val="00F32DF2"/>
    <w:rsid w:val="00F33FF4"/>
    <w:rsid w:val="00F34628"/>
    <w:rsid w:val="00F35375"/>
    <w:rsid w:val="00F35867"/>
    <w:rsid w:val="00F37DC8"/>
    <w:rsid w:val="00F425FF"/>
    <w:rsid w:val="00F42D1B"/>
    <w:rsid w:val="00F435F9"/>
    <w:rsid w:val="00F439B3"/>
    <w:rsid w:val="00F45C00"/>
    <w:rsid w:val="00F52573"/>
    <w:rsid w:val="00F52A70"/>
    <w:rsid w:val="00F53931"/>
    <w:rsid w:val="00F54121"/>
    <w:rsid w:val="00F56117"/>
    <w:rsid w:val="00F56CF0"/>
    <w:rsid w:val="00F57709"/>
    <w:rsid w:val="00F65098"/>
    <w:rsid w:val="00F650C3"/>
    <w:rsid w:val="00F6525B"/>
    <w:rsid w:val="00F65D85"/>
    <w:rsid w:val="00F65EA9"/>
    <w:rsid w:val="00F66098"/>
    <w:rsid w:val="00F700D9"/>
    <w:rsid w:val="00F7141A"/>
    <w:rsid w:val="00F72641"/>
    <w:rsid w:val="00F756C8"/>
    <w:rsid w:val="00F75964"/>
    <w:rsid w:val="00F760B6"/>
    <w:rsid w:val="00F8091E"/>
    <w:rsid w:val="00F850B9"/>
    <w:rsid w:val="00F8615C"/>
    <w:rsid w:val="00F87A8D"/>
    <w:rsid w:val="00F87DAB"/>
    <w:rsid w:val="00F90180"/>
    <w:rsid w:val="00F90BCF"/>
    <w:rsid w:val="00F913AC"/>
    <w:rsid w:val="00F919B8"/>
    <w:rsid w:val="00F91EB3"/>
    <w:rsid w:val="00F93223"/>
    <w:rsid w:val="00F94A40"/>
    <w:rsid w:val="00F96251"/>
    <w:rsid w:val="00F969E5"/>
    <w:rsid w:val="00FA0259"/>
    <w:rsid w:val="00FA0463"/>
    <w:rsid w:val="00FA068F"/>
    <w:rsid w:val="00FA27C5"/>
    <w:rsid w:val="00FA5625"/>
    <w:rsid w:val="00FA5B66"/>
    <w:rsid w:val="00FA6BB0"/>
    <w:rsid w:val="00FA7AC9"/>
    <w:rsid w:val="00FB07A3"/>
    <w:rsid w:val="00FB34D5"/>
    <w:rsid w:val="00FB3D3A"/>
    <w:rsid w:val="00FB6907"/>
    <w:rsid w:val="00FC01B7"/>
    <w:rsid w:val="00FC175B"/>
    <w:rsid w:val="00FC34C7"/>
    <w:rsid w:val="00FC3576"/>
    <w:rsid w:val="00FC5B35"/>
    <w:rsid w:val="00FC5C15"/>
    <w:rsid w:val="00FC6B80"/>
    <w:rsid w:val="00FC704E"/>
    <w:rsid w:val="00FC7A1E"/>
    <w:rsid w:val="00FD3A30"/>
    <w:rsid w:val="00FD497B"/>
    <w:rsid w:val="00FD4FB6"/>
    <w:rsid w:val="00FD5860"/>
    <w:rsid w:val="00FE352D"/>
    <w:rsid w:val="00FE3F9C"/>
    <w:rsid w:val="00FE40EB"/>
    <w:rsid w:val="00FE4D02"/>
    <w:rsid w:val="00FE65F3"/>
    <w:rsid w:val="00FE7D62"/>
    <w:rsid w:val="00FF207F"/>
    <w:rsid w:val="00FF236E"/>
    <w:rsid w:val="00FF2A9A"/>
    <w:rsid w:val="00FF3819"/>
    <w:rsid w:val="00FF3D46"/>
    <w:rsid w:val="00FF729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35CD8BF8"/>
  <w15:docId w15:val="{A3DF2F54-7BBF-43D8-9040-4E899363D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99" w:unhideWhenUsed="1"/>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0D6941"/>
    <w:pPr>
      <w:tabs>
        <w:tab w:val="left" w:pos="1247"/>
        <w:tab w:val="left" w:pos="1814"/>
        <w:tab w:val="left" w:pos="2381"/>
        <w:tab w:val="left" w:pos="2948"/>
        <w:tab w:val="left" w:pos="3515"/>
      </w:tabs>
    </w:pPr>
    <w:rPr>
      <w:lang w:val="en-GB"/>
    </w:rPr>
  </w:style>
  <w:style w:type="paragraph" w:styleId="Heading1">
    <w:name w:val="heading 1"/>
    <w:basedOn w:val="Normal"/>
    <w:next w:val="Normalnumber"/>
    <w:link w:val="Heading1Char"/>
    <w:uiPriority w:val="9"/>
    <w:qFormat/>
    <w:rsid w:val="000D6941"/>
    <w:pPr>
      <w:keepNext/>
      <w:spacing w:before="240" w:after="120"/>
      <w:ind w:left="1247" w:hanging="680"/>
      <w:outlineLvl w:val="0"/>
    </w:pPr>
    <w:rPr>
      <w:b/>
      <w:sz w:val="28"/>
    </w:rPr>
  </w:style>
  <w:style w:type="paragraph" w:styleId="Heading2">
    <w:name w:val="heading 2"/>
    <w:basedOn w:val="Normal"/>
    <w:next w:val="Normalnumber"/>
    <w:link w:val="Heading2Char"/>
    <w:uiPriority w:val="9"/>
    <w:qFormat/>
    <w:rsid w:val="000D6941"/>
    <w:pPr>
      <w:keepNext/>
      <w:spacing w:before="240" w:after="120"/>
      <w:ind w:left="1247" w:hanging="680"/>
      <w:outlineLvl w:val="1"/>
    </w:pPr>
    <w:rPr>
      <w:b/>
      <w:sz w:val="24"/>
      <w:szCs w:val="24"/>
    </w:rPr>
  </w:style>
  <w:style w:type="paragraph" w:styleId="Heading3">
    <w:name w:val="heading 3"/>
    <w:basedOn w:val="Normal"/>
    <w:next w:val="Normalnumber"/>
    <w:link w:val="Heading3Char"/>
    <w:uiPriority w:val="9"/>
    <w:qFormat/>
    <w:rsid w:val="000D6941"/>
    <w:pPr>
      <w:spacing w:after="120"/>
      <w:ind w:left="1247" w:hanging="680"/>
      <w:outlineLvl w:val="2"/>
    </w:pPr>
    <w:rPr>
      <w:b/>
    </w:rPr>
  </w:style>
  <w:style w:type="paragraph" w:styleId="Heading4">
    <w:name w:val="heading 4"/>
    <w:basedOn w:val="Heading3"/>
    <w:next w:val="Normalnumber"/>
    <w:link w:val="Heading4Char"/>
    <w:uiPriority w:val="9"/>
    <w:qFormat/>
    <w:rsid w:val="000D6941"/>
    <w:pPr>
      <w:keepNext/>
      <w:outlineLvl w:val="3"/>
    </w:pPr>
  </w:style>
  <w:style w:type="paragraph" w:styleId="Heading5">
    <w:name w:val="heading 5"/>
    <w:basedOn w:val="Normal"/>
    <w:next w:val="Normal"/>
    <w:link w:val="Heading5Char"/>
    <w:qFormat/>
    <w:rsid w:val="000D6941"/>
    <w:pPr>
      <w:keepNext/>
      <w:outlineLvl w:val="4"/>
    </w:pPr>
    <w:rPr>
      <w:rFonts w:ascii="Univers" w:hAnsi="Univers"/>
      <w:b/>
      <w:sz w:val="24"/>
    </w:rPr>
  </w:style>
  <w:style w:type="paragraph" w:styleId="Heading6">
    <w:name w:val="heading 6"/>
    <w:basedOn w:val="Normal"/>
    <w:next w:val="Normal"/>
    <w:link w:val="Heading6Char"/>
    <w:qFormat/>
    <w:rsid w:val="000D6941"/>
    <w:pPr>
      <w:keepNext/>
      <w:ind w:left="578"/>
      <w:outlineLvl w:val="5"/>
    </w:pPr>
    <w:rPr>
      <w:b/>
      <w:bCs/>
      <w:sz w:val="24"/>
    </w:rPr>
  </w:style>
  <w:style w:type="paragraph" w:styleId="Heading7">
    <w:name w:val="heading 7"/>
    <w:basedOn w:val="Normal"/>
    <w:next w:val="Normal"/>
    <w:link w:val="Heading7Char"/>
    <w:qFormat/>
    <w:rsid w:val="000D6941"/>
    <w:pPr>
      <w:keepNext/>
      <w:widowControl w:val="0"/>
      <w:jc w:val="center"/>
      <w:outlineLvl w:val="6"/>
    </w:pPr>
    <w:rPr>
      <w:snapToGrid w:val="0"/>
      <w:u w:val="single"/>
      <w:lang w:val="en-US"/>
    </w:rPr>
  </w:style>
  <w:style w:type="paragraph" w:styleId="Heading8">
    <w:name w:val="heading 8"/>
    <w:basedOn w:val="Normal"/>
    <w:next w:val="Normal"/>
    <w:link w:val="Heading8Char"/>
    <w:qFormat/>
    <w:rsid w:val="000D6941"/>
    <w:pPr>
      <w:keepNext/>
      <w:widowControl w:val="0"/>
      <w:numPr>
        <w:numId w:val="1"/>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link w:val="Heading9Char"/>
    <w:qFormat/>
    <w:rsid w:val="000D6941"/>
    <w:pPr>
      <w:keepNext/>
      <w:widowControl w:val="0"/>
      <w:numPr>
        <w:numId w:val="2"/>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uiPriority w:val="39"/>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uiPriority w:val="39"/>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uiPriority w:val="39"/>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uiPriority w:val="39"/>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D93346"/>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qFormat/>
    <w:rsid w:val="000037AD"/>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qFormat/>
    <w:rsid w:val="00F42D1B"/>
    <w:pPr>
      <w:keepNext/>
      <w:keepLines/>
      <w:tabs>
        <w:tab w:val="right" w:pos="851"/>
      </w:tabs>
      <w:suppressAutoHyphens/>
      <w:spacing w:before="240" w:after="120"/>
      <w:ind w:left="1247" w:right="284" w:hanging="1247"/>
    </w:pPr>
    <w:rPr>
      <w:b/>
      <w:sz w:val="24"/>
      <w:szCs w:val="24"/>
    </w:rPr>
  </w:style>
  <w:style w:type="paragraph" w:customStyle="1" w:styleId="CH3">
    <w:name w:val="CH3"/>
    <w:basedOn w:val="Normalpool"/>
    <w:next w:val="Normalnumber"/>
    <w:qFormat/>
    <w:rsid w:val="001C2B40"/>
    <w:pPr>
      <w:keepNext/>
      <w:keepLines/>
      <w:tabs>
        <w:tab w:val="right" w:pos="851"/>
      </w:tabs>
      <w:suppressAutoHyphens/>
      <w:spacing w:before="240" w:after="120"/>
      <w:ind w:left="1247" w:right="284" w:hanging="1247"/>
    </w:pPr>
    <w:rPr>
      <w:b/>
    </w:rPr>
  </w:style>
  <w:style w:type="paragraph" w:customStyle="1" w:styleId="CH4">
    <w:name w:val="CH4"/>
    <w:basedOn w:val="Normalpool"/>
    <w:next w:val="Normalnumber"/>
    <w:rsid w:val="00D52615"/>
    <w:pPr>
      <w:keepNext/>
      <w:keepLines/>
      <w:tabs>
        <w:tab w:val="right" w:pos="851"/>
      </w:tabs>
      <w:suppressAutoHyphens/>
      <w:spacing w:before="120" w:after="120"/>
      <w:ind w:left="1247" w:right="284" w:hanging="1247"/>
    </w:pPr>
    <w:rPr>
      <w: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C2B40"/>
    <w:pPr>
      <w:keepNext/>
      <w:keepLines/>
      <w:tabs>
        <w:tab w:val="right" w:pos="851"/>
      </w:tabs>
      <w:suppressAutoHyphens/>
      <w:spacing w:before="120" w:after="120"/>
      <w:ind w:left="1247" w:right="284" w:hanging="1247"/>
    </w:pPr>
    <w:rPr>
      <w: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link w:val="NormalpoolChar"/>
    <w:rsid w:val="002A4B66"/>
    <w:pPr>
      <w:tabs>
        <w:tab w:val="left" w:pos="1247"/>
      </w:tabs>
    </w:pPr>
    <w:rPr>
      <w:lang w:val="en-GB"/>
    </w:rPr>
  </w:style>
  <w:style w:type="paragraph" w:customStyle="1" w:styleId="Footer-pool">
    <w:name w:val="Footer-pool"/>
    <w:basedOn w:val="Normalpool"/>
    <w:next w:val="Normalpool"/>
    <w:rsid w:val="00D52615"/>
    <w:pPr>
      <w:spacing w:before="60" w:after="120"/>
    </w:pPr>
    <w:rPr>
      <w:b/>
      <w:sz w:val="18"/>
    </w:rPr>
  </w:style>
  <w:style w:type="paragraph" w:customStyle="1" w:styleId="Header-pool">
    <w:name w:val="Header-pool"/>
    <w:basedOn w:val="Normalpool"/>
    <w:next w:val="Normalpool"/>
    <w:rsid w:val="002A4B66"/>
    <w:pPr>
      <w:pBdr>
        <w:bottom w:val="single" w:sz="4" w:space="1" w:color="auto"/>
      </w:pBdr>
      <w:spacing w:after="120"/>
    </w:pPr>
    <w:rPr>
      <w:b/>
      <w:sz w:val="18"/>
    </w:rPr>
  </w:style>
  <w:style w:type="character" w:styleId="FootnoteReference">
    <w:name w:val="footnote reference"/>
    <w:aliases w:val="ftref,16 Point,Superscript 6 Point,number,SUPERS,Footnote Reference Superscript,(Ref. de nota al pie),fr,Ref,de nota al pie,註腳內容,de nota al pie + (Asian) MS Mincho,Footnotes refss,JFR-Fußnotenzeichen,-E Fußnotenzeichen,BVI fnr,UNEG"/>
    <w:basedOn w:val="DefaultParagraphFont"/>
    <w:uiPriority w:val="99"/>
    <w:qFormat/>
    <w:rsid w:val="00301D8F"/>
    <w:rPr>
      <w:rFonts w:ascii="Times New Roman" w:hAnsi="Times New Roman"/>
      <w:color w:val="auto"/>
      <w:sz w:val="20"/>
      <w:szCs w:val="18"/>
      <w:vertAlign w:val="superscript"/>
    </w:rPr>
  </w:style>
  <w:style w:type="paragraph" w:styleId="FootnoteText">
    <w:name w:val="footnote text"/>
    <w:aliases w:val="Fußnotentextf, Char1,Geneva 9,Font: Geneva 9,Boston 10,f,-E Fußnotentext,Fußnotentext Ursprung,-E Fußnotentext1,-E Fußnotentext2,-E Fußnotentext3,Fußnotentext Char1,Fußnotentext Char Char,Fußnotentext Char1 Char Char,Char1,DNV-FT,FOOTNOTES"/>
    <w:basedOn w:val="Normalpool"/>
    <w:link w:val="FootnoteTextChar"/>
    <w:uiPriority w:val="99"/>
    <w:qFormat/>
    <w:rsid w:val="000D6941"/>
    <w:pPr>
      <w:spacing w:before="20" w:after="40"/>
      <w:ind w:left="1247"/>
    </w:pPr>
    <w:rPr>
      <w:sz w:val="18"/>
    </w:rPr>
  </w:style>
  <w:style w:type="table" w:styleId="TableGrid">
    <w:name w:val="Table Grid"/>
    <w:basedOn w:val="TableNormal"/>
    <w:uiPriority w:val="39"/>
    <w:rsid w:val="00137C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855DDF"/>
    <w:rPr>
      <w:sz w:val="18"/>
      <w:lang w:val="fr-FR"/>
    </w:r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rPr>
  </w:style>
  <w:style w:type="paragraph" w:customStyle="1" w:styleId="AATitle2">
    <w:name w:val="AA_Title2"/>
    <w:basedOn w:val="AATitle"/>
    <w:rsid w:val="00310FF6"/>
    <w:pPr>
      <w:spacing w:before="60"/>
      <w:ind w:right="4536"/>
    </w:pPr>
  </w:style>
  <w:style w:type="paragraph" w:customStyle="1" w:styleId="BBTitle">
    <w:name w:val="BB_Title"/>
    <w:basedOn w:val="Normalpool"/>
    <w:qFormat/>
    <w:rsid w:val="00160D74"/>
    <w:pPr>
      <w:keepNext/>
      <w:keepLines/>
      <w:suppressAutoHyphens/>
      <w:spacing w:before="320" w:after="240"/>
      <w:ind w:left="1247" w:right="567"/>
    </w:pPr>
    <w:rPr>
      <w:b/>
      <w:sz w:val="28"/>
      <w:szCs w:val="28"/>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link w:val="HeaderChar"/>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basedOn w:val="DefaultParagraphFont"/>
    <w:uiPriority w:val="99"/>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4"/>
      </w:numPr>
    </w:pPr>
  </w:style>
  <w:style w:type="paragraph" w:customStyle="1" w:styleId="NormalNonumber">
    <w:name w:val="Normal_No_number"/>
    <w:basedOn w:val="Normalpool"/>
    <w:rsid w:val="007B01D7"/>
    <w:pPr>
      <w:tabs>
        <w:tab w:val="clear" w:pos="1247"/>
        <w:tab w:val="left" w:pos="624"/>
      </w:tabs>
      <w:spacing w:after="120"/>
      <w:ind w:left="1247"/>
    </w:pPr>
  </w:style>
  <w:style w:type="paragraph" w:customStyle="1" w:styleId="Normalnumber">
    <w:name w:val="Normal_number"/>
    <w:basedOn w:val="Normalpool"/>
    <w:link w:val="NormalnumberChar"/>
    <w:qFormat/>
    <w:rsid w:val="005658BC"/>
    <w:pPr>
      <w:numPr>
        <w:numId w:val="3"/>
      </w:numPr>
      <w:tabs>
        <w:tab w:val="clear" w:pos="1134"/>
        <w:tab w:val="clear" w:pos="1247"/>
        <w:tab w:val="left" w:pos="624"/>
      </w:tabs>
      <w:spacing w:after="120"/>
    </w:pPr>
  </w:style>
  <w:style w:type="paragraph" w:customStyle="1" w:styleId="Titletable">
    <w:name w:val="Title_table"/>
    <w:basedOn w:val="Normalpool"/>
    <w:rsid w:val="00160D74"/>
    <w:pPr>
      <w:keepNext/>
      <w:keepLines/>
      <w:suppressAutoHyphens/>
      <w:spacing w:after="60"/>
      <w:ind w:left="1247"/>
    </w:pPr>
    <w:rPr>
      <w:b/>
      <w:bCs/>
    </w:rPr>
  </w:style>
  <w:style w:type="paragraph" w:styleId="TOC1">
    <w:name w:val="toc 1"/>
    <w:basedOn w:val="Normalpool"/>
    <w:next w:val="Normalpool"/>
    <w:uiPriority w:val="39"/>
    <w:rsid w:val="000D6941"/>
    <w:pPr>
      <w:tabs>
        <w:tab w:val="right" w:leader="dot" w:pos="9486"/>
      </w:tabs>
      <w:spacing w:before="240"/>
      <w:ind w:left="1814" w:hanging="567"/>
    </w:pPr>
    <w:rPr>
      <w:bCs/>
    </w:rPr>
  </w:style>
  <w:style w:type="paragraph" w:styleId="TOC2">
    <w:name w:val="toc 2"/>
    <w:basedOn w:val="Normalpool"/>
    <w:next w:val="Normalpool"/>
    <w:uiPriority w:val="39"/>
    <w:rsid w:val="000D6941"/>
    <w:pPr>
      <w:tabs>
        <w:tab w:val="right" w:leader="dot" w:pos="9486"/>
      </w:tabs>
      <w:ind w:left="2381" w:hanging="567"/>
    </w:pPr>
  </w:style>
  <w:style w:type="paragraph" w:styleId="TOC3">
    <w:name w:val="toc 3"/>
    <w:basedOn w:val="Normalpool"/>
    <w:next w:val="Normalpool"/>
    <w:uiPriority w:val="39"/>
    <w:rsid w:val="000D6941"/>
    <w:pPr>
      <w:tabs>
        <w:tab w:val="right" w:leader="dot" w:pos="9486"/>
      </w:tabs>
      <w:ind w:left="2948" w:hanging="567"/>
    </w:pPr>
    <w:rPr>
      <w:iCs/>
    </w:rPr>
  </w:style>
  <w:style w:type="paragraph" w:styleId="TOC4">
    <w:name w:val="toc 4"/>
    <w:basedOn w:val="Normalpool"/>
    <w:next w:val="Normalpool"/>
    <w:uiPriority w:val="39"/>
    <w:rsid w:val="000D6941"/>
    <w:pPr>
      <w:tabs>
        <w:tab w:val="left" w:pos="1000"/>
        <w:tab w:val="right" w:leader="dot" w:pos="9486"/>
      </w:tabs>
      <w:ind w:left="3515" w:hanging="567"/>
    </w:pPr>
    <w:rPr>
      <w:szCs w:val="18"/>
    </w:rPr>
  </w:style>
  <w:style w:type="paragraph" w:styleId="TOC5">
    <w:name w:val="toc 5"/>
    <w:basedOn w:val="Normal"/>
    <w:next w:val="Normal"/>
    <w:autoRedefine/>
    <w:uiPriority w:val="39"/>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rPr>
  </w:style>
  <w:style w:type="paragraph" w:customStyle="1" w:styleId="ZZAnxtitle">
    <w:name w:val="ZZ_Anx_title"/>
    <w:basedOn w:val="Normalpool"/>
    <w:rsid w:val="00160D74"/>
    <w:pPr>
      <w:spacing w:before="360" w:after="120"/>
      <w:ind w:left="1247"/>
    </w:pPr>
    <w:rPr>
      <w:b/>
      <w:bCs/>
      <w:sz w:val="28"/>
      <w:szCs w:val="26"/>
    </w:rPr>
  </w:style>
  <w:style w:type="paragraph" w:styleId="BalloonText">
    <w:name w:val="Balloon Text"/>
    <w:basedOn w:val="Normal"/>
    <w:link w:val="BalloonTextChar"/>
    <w:uiPriority w:val="99"/>
    <w:rsid w:val="000B7EE1"/>
    <w:rPr>
      <w:rFonts w:ascii="Tahoma" w:hAnsi="Tahoma" w:cs="Tahoma"/>
      <w:sz w:val="16"/>
      <w:szCs w:val="16"/>
    </w:rPr>
  </w:style>
  <w:style w:type="character" w:customStyle="1" w:styleId="BalloonTextChar">
    <w:name w:val="Balloon Text Char"/>
    <w:basedOn w:val="DefaultParagraphFont"/>
    <w:link w:val="BalloonText"/>
    <w:uiPriority w:val="99"/>
    <w:rsid w:val="000B7EE1"/>
    <w:rPr>
      <w:rFonts w:ascii="Tahoma" w:hAnsi="Tahoma" w:cs="Tahoma"/>
      <w:sz w:val="16"/>
      <w:szCs w:val="16"/>
      <w:lang w:val="fr-FR"/>
    </w:rPr>
  </w:style>
  <w:style w:type="paragraph" w:styleId="Revision">
    <w:name w:val="Revision"/>
    <w:hidden/>
    <w:uiPriority w:val="99"/>
    <w:semiHidden/>
    <w:rsid w:val="00095BE1"/>
    <w:rPr>
      <w:lang w:val="fr-FR"/>
    </w:rPr>
  </w:style>
  <w:style w:type="character" w:customStyle="1" w:styleId="FootnoteTextChar">
    <w:name w:val="Footnote Text Char"/>
    <w:aliases w:val="Fußnotentextf Char, Char1 Char,Geneva 9 Char,Font: Geneva 9 Char,Boston 10 Char,f Char,-E Fußnotentext Char,Fußnotentext Ursprung Char,-E Fußnotentext1 Char,-E Fußnotentext2 Char,-E Fußnotentext3 Char,Fußnotentext Char1 Char"/>
    <w:basedOn w:val="DefaultParagraphFont"/>
    <w:link w:val="FootnoteText"/>
    <w:uiPriority w:val="99"/>
    <w:qFormat/>
    <w:rsid w:val="00F53931"/>
    <w:rPr>
      <w:sz w:val="18"/>
      <w:lang w:val="fr-FR"/>
    </w:rPr>
  </w:style>
  <w:style w:type="character" w:customStyle="1" w:styleId="CH2Char">
    <w:name w:val="CH2 Char"/>
    <w:link w:val="CH2"/>
    <w:locked/>
    <w:rsid w:val="00F42D1B"/>
    <w:rPr>
      <w:b/>
      <w:sz w:val="24"/>
      <w:szCs w:val="24"/>
      <w:lang w:val="en-GB"/>
    </w:rPr>
  </w:style>
  <w:style w:type="character" w:customStyle="1" w:styleId="NormalnumberChar">
    <w:name w:val="Normal_number Char"/>
    <w:link w:val="Normalnumber"/>
    <w:locked/>
    <w:rsid w:val="005658BC"/>
    <w:rPr>
      <w:lang w:val="en-GB"/>
    </w:rPr>
  </w:style>
  <w:style w:type="character" w:styleId="CommentReference">
    <w:name w:val="annotation reference"/>
    <w:basedOn w:val="DefaultParagraphFont"/>
    <w:uiPriority w:val="99"/>
    <w:rsid w:val="00C03777"/>
    <w:rPr>
      <w:sz w:val="16"/>
      <w:szCs w:val="16"/>
    </w:rPr>
  </w:style>
  <w:style w:type="paragraph" w:styleId="CommentText">
    <w:name w:val="annotation text"/>
    <w:basedOn w:val="Normal"/>
    <w:link w:val="CommentTextChar"/>
    <w:uiPriority w:val="99"/>
    <w:rsid w:val="00C03777"/>
  </w:style>
  <w:style w:type="character" w:customStyle="1" w:styleId="CommentTextChar">
    <w:name w:val="Comment Text Char"/>
    <w:basedOn w:val="DefaultParagraphFont"/>
    <w:link w:val="CommentText"/>
    <w:uiPriority w:val="99"/>
    <w:rsid w:val="00C03777"/>
    <w:rPr>
      <w:lang w:val="fr-FR"/>
    </w:rPr>
  </w:style>
  <w:style w:type="paragraph" w:styleId="CommentSubject">
    <w:name w:val="annotation subject"/>
    <w:basedOn w:val="CommentText"/>
    <w:next w:val="CommentText"/>
    <w:link w:val="CommentSubjectChar"/>
    <w:uiPriority w:val="99"/>
    <w:rsid w:val="00C03777"/>
    <w:rPr>
      <w:b/>
      <w:bCs/>
    </w:rPr>
  </w:style>
  <w:style w:type="character" w:customStyle="1" w:styleId="CommentSubjectChar">
    <w:name w:val="Comment Subject Char"/>
    <w:basedOn w:val="CommentTextChar"/>
    <w:link w:val="CommentSubject"/>
    <w:uiPriority w:val="99"/>
    <w:rsid w:val="00C03777"/>
    <w:rPr>
      <w:b/>
      <w:bCs/>
      <w:lang w:val="fr-FR"/>
    </w:rPr>
  </w:style>
  <w:style w:type="character" w:styleId="Emphasis">
    <w:name w:val="Emphasis"/>
    <w:basedOn w:val="DefaultParagraphFont"/>
    <w:qFormat/>
    <w:rsid w:val="000B22BE"/>
    <w:rPr>
      <w:i/>
      <w:iCs/>
    </w:rPr>
  </w:style>
  <w:style w:type="paragraph" w:styleId="ListParagraph">
    <w:name w:val="List Paragraph"/>
    <w:aliases w:val="Main numbered paragraph,Numbered List Paragraph,Akapit z listą BS,List Square,Lapis Bulleted List,No Spacing1,List Paragraph Char Char Char,Indicator Text,Numbered Para 1,Bullet 1,List Paragraph12,Table of contents numbered,Graphic,lp1,l"/>
    <w:basedOn w:val="Normal"/>
    <w:link w:val="ListParagraphChar"/>
    <w:uiPriority w:val="1"/>
    <w:qFormat/>
    <w:rsid w:val="00C15510"/>
    <w:pPr>
      <w:ind w:left="720"/>
      <w:contextualSpacing/>
    </w:pPr>
  </w:style>
  <w:style w:type="character" w:customStyle="1" w:styleId="NormalpoolChar">
    <w:name w:val="Normal_pool Char"/>
    <w:link w:val="Normalpool"/>
    <w:locked/>
    <w:rsid w:val="002A4B66"/>
    <w:rPr>
      <w:lang w:val="en-GB"/>
    </w:rPr>
  </w:style>
  <w:style w:type="character" w:styleId="FollowedHyperlink">
    <w:name w:val="FollowedHyperlink"/>
    <w:basedOn w:val="DefaultParagraphFont"/>
    <w:uiPriority w:val="99"/>
    <w:semiHidden/>
    <w:unhideWhenUsed/>
    <w:rsid w:val="007C1574"/>
    <w:rPr>
      <w:color w:val="954F72" w:themeColor="followedHyperlink"/>
      <w:u w:val="single"/>
    </w:rPr>
  </w:style>
  <w:style w:type="numbering" w:customStyle="1" w:styleId="NoList1">
    <w:name w:val="No List1"/>
    <w:next w:val="NoList"/>
    <w:uiPriority w:val="99"/>
    <w:semiHidden/>
    <w:unhideWhenUsed/>
    <w:rsid w:val="001311E8"/>
  </w:style>
  <w:style w:type="numbering" w:customStyle="1" w:styleId="NoList2">
    <w:name w:val="No List2"/>
    <w:next w:val="NoList"/>
    <w:uiPriority w:val="99"/>
    <w:semiHidden/>
    <w:unhideWhenUsed/>
    <w:rsid w:val="00E23953"/>
  </w:style>
  <w:style w:type="character" w:customStyle="1" w:styleId="Heading1Char">
    <w:name w:val="Heading 1 Char"/>
    <w:basedOn w:val="DefaultParagraphFont"/>
    <w:link w:val="Heading1"/>
    <w:uiPriority w:val="9"/>
    <w:rsid w:val="00E23953"/>
    <w:rPr>
      <w:b/>
      <w:sz w:val="28"/>
      <w:lang w:val="en-GB"/>
    </w:rPr>
  </w:style>
  <w:style w:type="character" w:customStyle="1" w:styleId="Heading2Char">
    <w:name w:val="Heading 2 Char"/>
    <w:basedOn w:val="DefaultParagraphFont"/>
    <w:link w:val="Heading2"/>
    <w:uiPriority w:val="9"/>
    <w:rsid w:val="00E23953"/>
    <w:rPr>
      <w:b/>
      <w:sz w:val="24"/>
      <w:szCs w:val="24"/>
      <w:lang w:val="en-GB"/>
    </w:rPr>
  </w:style>
  <w:style w:type="character" w:customStyle="1" w:styleId="Heading3Char">
    <w:name w:val="Heading 3 Char"/>
    <w:basedOn w:val="DefaultParagraphFont"/>
    <w:link w:val="Heading3"/>
    <w:uiPriority w:val="9"/>
    <w:rsid w:val="00E23953"/>
    <w:rPr>
      <w:b/>
      <w:lang w:val="en-GB"/>
    </w:rPr>
  </w:style>
  <w:style w:type="character" w:customStyle="1" w:styleId="Heading4Char">
    <w:name w:val="Heading 4 Char"/>
    <w:basedOn w:val="DefaultParagraphFont"/>
    <w:link w:val="Heading4"/>
    <w:uiPriority w:val="9"/>
    <w:rsid w:val="00E23953"/>
    <w:rPr>
      <w:b/>
      <w:lang w:val="en-GB"/>
    </w:rPr>
  </w:style>
  <w:style w:type="character" w:customStyle="1" w:styleId="Heading5Char">
    <w:name w:val="Heading 5 Char"/>
    <w:basedOn w:val="DefaultParagraphFont"/>
    <w:link w:val="Heading5"/>
    <w:rsid w:val="00E23953"/>
    <w:rPr>
      <w:rFonts w:ascii="Univers" w:hAnsi="Univers"/>
      <w:b/>
      <w:sz w:val="24"/>
      <w:lang w:val="en-GB"/>
    </w:rPr>
  </w:style>
  <w:style w:type="character" w:customStyle="1" w:styleId="Heading6Char">
    <w:name w:val="Heading 6 Char"/>
    <w:basedOn w:val="DefaultParagraphFont"/>
    <w:link w:val="Heading6"/>
    <w:rsid w:val="00E23953"/>
    <w:rPr>
      <w:b/>
      <w:bCs/>
      <w:sz w:val="24"/>
      <w:lang w:val="en-GB"/>
    </w:rPr>
  </w:style>
  <w:style w:type="character" w:customStyle="1" w:styleId="Heading7Char">
    <w:name w:val="Heading 7 Char"/>
    <w:basedOn w:val="DefaultParagraphFont"/>
    <w:link w:val="Heading7"/>
    <w:rsid w:val="00E23953"/>
    <w:rPr>
      <w:snapToGrid w:val="0"/>
      <w:u w:val="single"/>
    </w:rPr>
  </w:style>
  <w:style w:type="character" w:customStyle="1" w:styleId="Heading8Char">
    <w:name w:val="Heading 8 Char"/>
    <w:basedOn w:val="DefaultParagraphFont"/>
    <w:link w:val="Heading8"/>
    <w:rsid w:val="00E23953"/>
    <w:rPr>
      <w:snapToGrid w:val="0"/>
      <w:u w:val="single"/>
    </w:rPr>
  </w:style>
  <w:style w:type="character" w:customStyle="1" w:styleId="Heading9Char">
    <w:name w:val="Heading 9 Char"/>
    <w:basedOn w:val="DefaultParagraphFont"/>
    <w:link w:val="Heading9"/>
    <w:rsid w:val="00E23953"/>
    <w:rPr>
      <w:snapToGrid w:val="0"/>
      <w:u w:val="single"/>
    </w:rPr>
  </w:style>
  <w:style w:type="numbering" w:customStyle="1" w:styleId="NoList11">
    <w:name w:val="No List11"/>
    <w:next w:val="NoList"/>
    <w:uiPriority w:val="99"/>
    <w:semiHidden/>
    <w:unhideWhenUsed/>
    <w:rsid w:val="00E23953"/>
  </w:style>
  <w:style w:type="table" w:customStyle="1" w:styleId="Tabledocright1">
    <w:name w:val="Table_doc_right1"/>
    <w:basedOn w:val="TableNormal"/>
    <w:rsid w:val="00E23953"/>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table" w:customStyle="1" w:styleId="Footertable1">
    <w:name w:val="Footer_table1"/>
    <w:basedOn w:val="TableNormal"/>
    <w:semiHidden/>
    <w:rsid w:val="00E23953"/>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table" w:customStyle="1" w:styleId="TableGrid1">
    <w:name w:val="Table Grid1"/>
    <w:basedOn w:val="TableNormal"/>
    <w:next w:val="TableGrid"/>
    <w:uiPriority w:val="39"/>
    <w:rsid w:val="00E239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ATable1">
    <w:name w:val="AA_Table1"/>
    <w:basedOn w:val="TableNormal"/>
    <w:semiHidden/>
    <w:rsid w:val="00E23953"/>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character" w:customStyle="1" w:styleId="FooterChar1">
    <w:name w:val="Footer Char1"/>
    <w:basedOn w:val="DefaultParagraphFont"/>
    <w:uiPriority w:val="99"/>
    <w:semiHidden/>
    <w:rsid w:val="00E23953"/>
  </w:style>
  <w:style w:type="character" w:customStyle="1" w:styleId="HeaderChar">
    <w:name w:val="Header Char"/>
    <w:basedOn w:val="DefaultParagraphFont"/>
    <w:link w:val="Header"/>
    <w:rsid w:val="00E23953"/>
    <w:rPr>
      <w:b/>
      <w:sz w:val="18"/>
      <w:lang w:val="en-GB"/>
    </w:rPr>
  </w:style>
  <w:style w:type="numbering" w:customStyle="1" w:styleId="Normallist1">
    <w:name w:val="Normal_list1"/>
    <w:basedOn w:val="NoList"/>
    <w:rsid w:val="00E23953"/>
  </w:style>
  <w:style w:type="numbering" w:customStyle="1" w:styleId="NoList111">
    <w:name w:val="No List111"/>
    <w:next w:val="NoList"/>
    <w:uiPriority w:val="99"/>
    <w:semiHidden/>
    <w:unhideWhenUsed/>
    <w:rsid w:val="00E23953"/>
  </w:style>
  <w:style w:type="paragraph" w:styleId="BodyText">
    <w:name w:val="Body Text"/>
    <w:basedOn w:val="Normal"/>
    <w:link w:val="BodyTextChar"/>
    <w:uiPriority w:val="1"/>
    <w:qFormat/>
    <w:rsid w:val="009922E9"/>
    <w:pPr>
      <w:widowControl w:val="0"/>
      <w:autoSpaceDE w:val="0"/>
      <w:autoSpaceDN w:val="0"/>
    </w:pPr>
    <w:rPr>
      <w:lang w:eastAsia="en-GB" w:bidi="en-GB"/>
    </w:rPr>
  </w:style>
  <w:style w:type="character" w:customStyle="1" w:styleId="BodyTextChar">
    <w:name w:val="Body Text Char"/>
    <w:basedOn w:val="DefaultParagraphFont"/>
    <w:link w:val="BodyText"/>
    <w:uiPriority w:val="1"/>
    <w:rsid w:val="009922E9"/>
    <w:rPr>
      <w:lang w:val="en-GB" w:eastAsia="en-GB" w:bidi="en-GB"/>
    </w:rPr>
  </w:style>
  <w:style w:type="paragraph" w:styleId="TOCHeading">
    <w:name w:val="TOC Heading"/>
    <w:basedOn w:val="Heading1"/>
    <w:next w:val="Normal"/>
    <w:uiPriority w:val="39"/>
    <w:unhideWhenUsed/>
    <w:qFormat/>
    <w:rsid w:val="009922E9"/>
    <w:pPr>
      <w:keepLines/>
      <w:spacing w:after="0"/>
      <w:ind w:left="0" w:firstLine="0"/>
      <w:outlineLvl w:val="9"/>
    </w:pPr>
    <w:rPr>
      <w:rFonts w:asciiTheme="majorHAnsi" w:eastAsiaTheme="majorEastAsia" w:hAnsiTheme="majorHAnsi" w:cstheme="majorBidi"/>
      <w:b w:val="0"/>
      <w:color w:val="2F5496" w:themeColor="accent1" w:themeShade="BF"/>
      <w:sz w:val="32"/>
      <w:szCs w:val="32"/>
      <w:lang w:val="en-US"/>
    </w:rPr>
  </w:style>
  <w:style w:type="character" w:customStyle="1" w:styleId="ListParagraphChar">
    <w:name w:val="List Paragraph Char"/>
    <w:aliases w:val="Main numbered paragraph Char,Numbered List Paragraph Char,Akapit z listą BS Char,List Square Char,Lapis Bulleted List Char,No Spacing1 Char,List Paragraph Char Char Char Char,Indicator Text Char,Numbered Para 1 Char,Bullet 1 Char"/>
    <w:link w:val="ListParagraph"/>
    <w:uiPriority w:val="34"/>
    <w:qFormat/>
    <w:rsid w:val="009922E9"/>
    <w:rPr>
      <w:lang w:val="en-GB"/>
    </w:rPr>
  </w:style>
  <w:style w:type="paragraph" w:styleId="NormalWeb">
    <w:name w:val="Normal (Web)"/>
    <w:basedOn w:val="Normal"/>
    <w:uiPriority w:val="99"/>
    <w:unhideWhenUsed/>
    <w:rsid w:val="009922E9"/>
    <w:pPr>
      <w:tabs>
        <w:tab w:val="clear" w:pos="1247"/>
        <w:tab w:val="clear" w:pos="1814"/>
        <w:tab w:val="clear" w:pos="2381"/>
        <w:tab w:val="clear" w:pos="2948"/>
        <w:tab w:val="clear" w:pos="3515"/>
      </w:tabs>
      <w:spacing w:before="100" w:beforeAutospacing="1" w:after="100" w:afterAutospacing="1"/>
    </w:pPr>
    <w:rPr>
      <w:sz w:val="24"/>
      <w:szCs w:val="24"/>
      <w:lang w:eastAsia="it-IT"/>
    </w:rPr>
  </w:style>
  <w:style w:type="paragraph" w:styleId="PlainText">
    <w:name w:val="Plain Text"/>
    <w:basedOn w:val="Normal"/>
    <w:link w:val="PlainTextChar"/>
    <w:uiPriority w:val="99"/>
    <w:unhideWhenUsed/>
    <w:rsid w:val="009922E9"/>
    <w:pPr>
      <w:tabs>
        <w:tab w:val="clear" w:pos="1247"/>
        <w:tab w:val="clear" w:pos="1814"/>
        <w:tab w:val="clear" w:pos="2381"/>
        <w:tab w:val="clear" w:pos="2948"/>
        <w:tab w:val="clear" w:pos="3515"/>
      </w:tabs>
    </w:pPr>
    <w:rPr>
      <w:rFonts w:ascii="Calibri" w:hAnsi="Calibri" w:cstheme="minorBidi"/>
      <w:sz w:val="24"/>
      <w:szCs w:val="21"/>
      <w:lang w:eastAsia="it-IT"/>
    </w:rPr>
  </w:style>
  <w:style w:type="character" w:customStyle="1" w:styleId="PlainTextChar">
    <w:name w:val="Plain Text Char"/>
    <w:basedOn w:val="DefaultParagraphFont"/>
    <w:link w:val="PlainText"/>
    <w:uiPriority w:val="99"/>
    <w:rsid w:val="009922E9"/>
    <w:rPr>
      <w:rFonts w:ascii="Calibri" w:hAnsi="Calibri" w:cstheme="minorBidi"/>
      <w:sz w:val="24"/>
      <w:szCs w:val="21"/>
      <w:lang w:val="en-GB" w:eastAsia="it-IT"/>
    </w:rPr>
  </w:style>
  <w:style w:type="paragraph" w:styleId="EndnoteText">
    <w:name w:val="endnote text"/>
    <w:basedOn w:val="Normal"/>
    <w:link w:val="EndnoteTextChar"/>
    <w:uiPriority w:val="99"/>
    <w:semiHidden/>
    <w:unhideWhenUsed/>
    <w:rsid w:val="009922E9"/>
    <w:pPr>
      <w:tabs>
        <w:tab w:val="clear" w:pos="1247"/>
        <w:tab w:val="clear" w:pos="1814"/>
        <w:tab w:val="clear" w:pos="2381"/>
        <w:tab w:val="clear" w:pos="2948"/>
        <w:tab w:val="clear" w:pos="3515"/>
      </w:tabs>
    </w:pPr>
    <w:rPr>
      <w:lang w:val="it-IT" w:eastAsia="it-IT"/>
    </w:rPr>
  </w:style>
  <w:style w:type="character" w:customStyle="1" w:styleId="EndnoteTextChar">
    <w:name w:val="Endnote Text Char"/>
    <w:basedOn w:val="DefaultParagraphFont"/>
    <w:link w:val="EndnoteText"/>
    <w:uiPriority w:val="99"/>
    <w:semiHidden/>
    <w:rsid w:val="009922E9"/>
    <w:rPr>
      <w:lang w:val="it-IT" w:eastAsia="it-IT"/>
    </w:rPr>
  </w:style>
  <w:style w:type="character" w:styleId="EndnoteReference">
    <w:name w:val="endnote reference"/>
    <w:basedOn w:val="DefaultParagraphFont"/>
    <w:uiPriority w:val="99"/>
    <w:semiHidden/>
    <w:unhideWhenUsed/>
    <w:rsid w:val="009922E9"/>
    <w:rPr>
      <w:vertAlign w:val="superscript"/>
    </w:rPr>
  </w:style>
  <w:style w:type="character" w:customStyle="1" w:styleId="UnresolvedMention3">
    <w:name w:val="Unresolved Mention3"/>
    <w:basedOn w:val="DefaultParagraphFont"/>
    <w:uiPriority w:val="99"/>
    <w:semiHidden/>
    <w:unhideWhenUsed/>
    <w:rsid w:val="009922E9"/>
    <w:rPr>
      <w:color w:val="605E5C"/>
      <w:shd w:val="clear" w:color="auto" w:fill="E1DFDD"/>
    </w:rPr>
  </w:style>
  <w:style w:type="character" w:styleId="UnresolvedMention">
    <w:name w:val="Unresolved Mention"/>
    <w:basedOn w:val="DefaultParagraphFont"/>
    <w:uiPriority w:val="99"/>
    <w:semiHidden/>
    <w:unhideWhenUsed/>
    <w:rsid w:val="009922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52517">
      <w:bodyDiv w:val="1"/>
      <w:marLeft w:val="0"/>
      <w:marRight w:val="0"/>
      <w:marTop w:val="0"/>
      <w:marBottom w:val="0"/>
      <w:divBdr>
        <w:top w:val="none" w:sz="0" w:space="0" w:color="auto"/>
        <w:left w:val="none" w:sz="0" w:space="0" w:color="auto"/>
        <w:bottom w:val="none" w:sz="0" w:space="0" w:color="auto"/>
        <w:right w:val="none" w:sz="0" w:space="0" w:color="auto"/>
      </w:divBdr>
    </w:div>
    <w:div w:id="40981948">
      <w:bodyDiv w:val="1"/>
      <w:marLeft w:val="0"/>
      <w:marRight w:val="0"/>
      <w:marTop w:val="0"/>
      <w:marBottom w:val="0"/>
      <w:divBdr>
        <w:top w:val="none" w:sz="0" w:space="0" w:color="auto"/>
        <w:left w:val="none" w:sz="0" w:space="0" w:color="auto"/>
        <w:bottom w:val="none" w:sz="0" w:space="0" w:color="auto"/>
        <w:right w:val="none" w:sz="0" w:space="0" w:color="auto"/>
      </w:divBdr>
    </w:div>
    <w:div w:id="171646360">
      <w:bodyDiv w:val="1"/>
      <w:marLeft w:val="0"/>
      <w:marRight w:val="0"/>
      <w:marTop w:val="0"/>
      <w:marBottom w:val="0"/>
      <w:divBdr>
        <w:top w:val="none" w:sz="0" w:space="0" w:color="auto"/>
        <w:left w:val="none" w:sz="0" w:space="0" w:color="auto"/>
        <w:bottom w:val="none" w:sz="0" w:space="0" w:color="auto"/>
        <w:right w:val="none" w:sz="0" w:space="0" w:color="auto"/>
      </w:divBdr>
    </w:div>
    <w:div w:id="171838267">
      <w:bodyDiv w:val="1"/>
      <w:marLeft w:val="0"/>
      <w:marRight w:val="0"/>
      <w:marTop w:val="0"/>
      <w:marBottom w:val="0"/>
      <w:divBdr>
        <w:top w:val="none" w:sz="0" w:space="0" w:color="auto"/>
        <w:left w:val="none" w:sz="0" w:space="0" w:color="auto"/>
        <w:bottom w:val="none" w:sz="0" w:space="0" w:color="auto"/>
        <w:right w:val="none" w:sz="0" w:space="0" w:color="auto"/>
      </w:divBdr>
    </w:div>
    <w:div w:id="212232601">
      <w:bodyDiv w:val="1"/>
      <w:marLeft w:val="0"/>
      <w:marRight w:val="0"/>
      <w:marTop w:val="0"/>
      <w:marBottom w:val="0"/>
      <w:divBdr>
        <w:top w:val="none" w:sz="0" w:space="0" w:color="auto"/>
        <w:left w:val="none" w:sz="0" w:space="0" w:color="auto"/>
        <w:bottom w:val="none" w:sz="0" w:space="0" w:color="auto"/>
        <w:right w:val="none" w:sz="0" w:space="0" w:color="auto"/>
      </w:divBdr>
    </w:div>
    <w:div w:id="262617499">
      <w:bodyDiv w:val="1"/>
      <w:marLeft w:val="0"/>
      <w:marRight w:val="0"/>
      <w:marTop w:val="0"/>
      <w:marBottom w:val="0"/>
      <w:divBdr>
        <w:top w:val="none" w:sz="0" w:space="0" w:color="auto"/>
        <w:left w:val="none" w:sz="0" w:space="0" w:color="auto"/>
        <w:bottom w:val="none" w:sz="0" w:space="0" w:color="auto"/>
        <w:right w:val="none" w:sz="0" w:space="0" w:color="auto"/>
      </w:divBdr>
    </w:div>
    <w:div w:id="273174426">
      <w:bodyDiv w:val="1"/>
      <w:marLeft w:val="0"/>
      <w:marRight w:val="0"/>
      <w:marTop w:val="0"/>
      <w:marBottom w:val="0"/>
      <w:divBdr>
        <w:top w:val="none" w:sz="0" w:space="0" w:color="auto"/>
        <w:left w:val="none" w:sz="0" w:space="0" w:color="auto"/>
        <w:bottom w:val="none" w:sz="0" w:space="0" w:color="auto"/>
        <w:right w:val="none" w:sz="0" w:space="0" w:color="auto"/>
      </w:divBdr>
      <w:divsChild>
        <w:div w:id="635918022">
          <w:marLeft w:val="0"/>
          <w:marRight w:val="0"/>
          <w:marTop w:val="0"/>
          <w:marBottom w:val="0"/>
          <w:divBdr>
            <w:top w:val="none" w:sz="0" w:space="0" w:color="auto"/>
            <w:left w:val="none" w:sz="0" w:space="0" w:color="auto"/>
            <w:bottom w:val="none" w:sz="0" w:space="0" w:color="auto"/>
            <w:right w:val="none" w:sz="0" w:space="0" w:color="auto"/>
          </w:divBdr>
          <w:divsChild>
            <w:div w:id="1726485650">
              <w:marLeft w:val="0"/>
              <w:marRight w:val="0"/>
              <w:marTop w:val="0"/>
              <w:marBottom w:val="0"/>
              <w:divBdr>
                <w:top w:val="none" w:sz="0" w:space="0" w:color="auto"/>
                <w:left w:val="none" w:sz="0" w:space="0" w:color="auto"/>
                <w:bottom w:val="none" w:sz="0" w:space="0" w:color="auto"/>
                <w:right w:val="none" w:sz="0" w:space="0" w:color="auto"/>
              </w:divBdr>
              <w:divsChild>
                <w:div w:id="1284655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9042250">
      <w:bodyDiv w:val="1"/>
      <w:marLeft w:val="0"/>
      <w:marRight w:val="0"/>
      <w:marTop w:val="0"/>
      <w:marBottom w:val="0"/>
      <w:divBdr>
        <w:top w:val="none" w:sz="0" w:space="0" w:color="auto"/>
        <w:left w:val="none" w:sz="0" w:space="0" w:color="auto"/>
        <w:bottom w:val="none" w:sz="0" w:space="0" w:color="auto"/>
        <w:right w:val="none" w:sz="0" w:space="0" w:color="auto"/>
      </w:divBdr>
    </w:div>
    <w:div w:id="333725324">
      <w:bodyDiv w:val="1"/>
      <w:marLeft w:val="0"/>
      <w:marRight w:val="0"/>
      <w:marTop w:val="0"/>
      <w:marBottom w:val="0"/>
      <w:divBdr>
        <w:top w:val="none" w:sz="0" w:space="0" w:color="auto"/>
        <w:left w:val="none" w:sz="0" w:space="0" w:color="auto"/>
        <w:bottom w:val="none" w:sz="0" w:space="0" w:color="auto"/>
        <w:right w:val="none" w:sz="0" w:space="0" w:color="auto"/>
      </w:divBdr>
    </w:div>
    <w:div w:id="390159472">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395787760">
      <w:bodyDiv w:val="1"/>
      <w:marLeft w:val="0"/>
      <w:marRight w:val="0"/>
      <w:marTop w:val="0"/>
      <w:marBottom w:val="0"/>
      <w:divBdr>
        <w:top w:val="none" w:sz="0" w:space="0" w:color="auto"/>
        <w:left w:val="none" w:sz="0" w:space="0" w:color="auto"/>
        <w:bottom w:val="none" w:sz="0" w:space="0" w:color="auto"/>
        <w:right w:val="none" w:sz="0" w:space="0" w:color="auto"/>
      </w:divBdr>
    </w:div>
    <w:div w:id="505436739">
      <w:bodyDiv w:val="1"/>
      <w:marLeft w:val="0"/>
      <w:marRight w:val="0"/>
      <w:marTop w:val="0"/>
      <w:marBottom w:val="0"/>
      <w:divBdr>
        <w:top w:val="none" w:sz="0" w:space="0" w:color="auto"/>
        <w:left w:val="none" w:sz="0" w:space="0" w:color="auto"/>
        <w:bottom w:val="none" w:sz="0" w:space="0" w:color="auto"/>
        <w:right w:val="none" w:sz="0" w:space="0" w:color="auto"/>
      </w:divBdr>
    </w:div>
    <w:div w:id="529681894">
      <w:bodyDiv w:val="1"/>
      <w:marLeft w:val="0"/>
      <w:marRight w:val="0"/>
      <w:marTop w:val="0"/>
      <w:marBottom w:val="0"/>
      <w:divBdr>
        <w:top w:val="none" w:sz="0" w:space="0" w:color="auto"/>
        <w:left w:val="none" w:sz="0" w:space="0" w:color="auto"/>
        <w:bottom w:val="none" w:sz="0" w:space="0" w:color="auto"/>
        <w:right w:val="none" w:sz="0" w:space="0" w:color="auto"/>
      </w:divBdr>
    </w:div>
    <w:div w:id="585774767">
      <w:bodyDiv w:val="1"/>
      <w:marLeft w:val="0"/>
      <w:marRight w:val="0"/>
      <w:marTop w:val="0"/>
      <w:marBottom w:val="0"/>
      <w:divBdr>
        <w:top w:val="none" w:sz="0" w:space="0" w:color="auto"/>
        <w:left w:val="none" w:sz="0" w:space="0" w:color="auto"/>
        <w:bottom w:val="none" w:sz="0" w:space="0" w:color="auto"/>
        <w:right w:val="none" w:sz="0" w:space="0" w:color="auto"/>
      </w:divBdr>
    </w:div>
    <w:div w:id="614361271">
      <w:bodyDiv w:val="1"/>
      <w:marLeft w:val="0"/>
      <w:marRight w:val="0"/>
      <w:marTop w:val="0"/>
      <w:marBottom w:val="0"/>
      <w:divBdr>
        <w:top w:val="none" w:sz="0" w:space="0" w:color="auto"/>
        <w:left w:val="none" w:sz="0" w:space="0" w:color="auto"/>
        <w:bottom w:val="none" w:sz="0" w:space="0" w:color="auto"/>
        <w:right w:val="none" w:sz="0" w:space="0" w:color="auto"/>
      </w:divBdr>
    </w:div>
    <w:div w:id="786655460">
      <w:bodyDiv w:val="1"/>
      <w:marLeft w:val="0"/>
      <w:marRight w:val="0"/>
      <w:marTop w:val="0"/>
      <w:marBottom w:val="0"/>
      <w:divBdr>
        <w:top w:val="none" w:sz="0" w:space="0" w:color="auto"/>
        <w:left w:val="none" w:sz="0" w:space="0" w:color="auto"/>
        <w:bottom w:val="none" w:sz="0" w:space="0" w:color="auto"/>
        <w:right w:val="none" w:sz="0" w:space="0" w:color="auto"/>
      </w:divBdr>
    </w:div>
    <w:div w:id="811943248">
      <w:bodyDiv w:val="1"/>
      <w:marLeft w:val="0"/>
      <w:marRight w:val="0"/>
      <w:marTop w:val="0"/>
      <w:marBottom w:val="0"/>
      <w:divBdr>
        <w:top w:val="none" w:sz="0" w:space="0" w:color="auto"/>
        <w:left w:val="none" w:sz="0" w:space="0" w:color="auto"/>
        <w:bottom w:val="none" w:sz="0" w:space="0" w:color="auto"/>
        <w:right w:val="none" w:sz="0" w:space="0" w:color="auto"/>
      </w:divBdr>
    </w:div>
    <w:div w:id="1019819004">
      <w:bodyDiv w:val="1"/>
      <w:marLeft w:val="0"/>
      <w:marRight w:val="0"/>
      <w:marTop w:val="0"/>
      <w:marBottom w:val="0"/>
      <w:divBdr>
        <w:top w:val="none" w:sz="0" w:space="0" w:color="auto"/>
        <w:left w:val="none" w:sz="0" w:space="0" w:color="auto"/>
        <w:bottom w:val="none" w:sz="0" w:space="0" w:color="auto"/>
        <w:right w:val="none" w:sz="0" w:space="0" w:color="auto"/>
      </w:divBdr>
    </w:div>
    <w:div w:id="1025909603">
      <w:bodyDiv w:val="1"/>
      <w:marLeft w:val="0"/>
      <w:marRight w:val="0"/>
      <w:marTop w:val="0"/>
      <w:marBottom w:val="0"/>
      <w:divBdr>
        <w:top w:val="none" w:sz="0" w:space="0" w:color="auto"/>
        <w:left w:val="none" w:sz="0" w:space="0" w:color="auto"/>
        <w:bottom w:val="none" w:sz="0" w:space="0" w:color="auto"/>
        <w:right w:val="none" w:sz="0" w:space="0" w:color="auto"/>
      </w:divBdr>
    </w:div>
    <w:div w:id="1030451147">
      <w:bodyDiv w:val="1"/>
      <w:marLeft w:val="0"/>
      <w:marRight w:val="0"/>
      <w:marTop w:val="0"/>
      <w:marBottom w:val="0"/>
      <w:divBdr>
        <w:top w:val="none" w:sz="0" w:space="0" w:color="auto"/>
        <w:left w:val="none" w:sz="0" w:space="0" w:color="auto"/>
        <w:bottom w:val="none" w:sz="0" w:space="0" w:color="auto"/>
        <w:right w:val="none" w:sz="0" w:space="0" w:color="auto"/>
      </w:divBdr>
    </w:div>
    <w:div w:id="1148667822">
      <w:bodyDiv w:val="1"/>
      <w:marLeft w:val="0"/>
      <w:marRight w:val="0"/>
      <w:marTop w:val="0"/>
      <w:marBottom w:val="0"/>
      <w:divBdr>
        <w:top w:val="none" w:sz="0" w:space="0" w:color="auto"/>
        <w:left w:val="none" w:sz="0" w:space="0" w:color="auto"/>
        <w:bottom w:val="none" w:sz="0" w:space="0" w:color="auto"/>
        <w:right w:val="none" w:sz="0" w:space="0" w:color="auto"/>
      </w:divBdr>
    </w:div>
    <w:div w:id="1164011351">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252393980">
      <w:bodyDiv w:val="1"/>
      <w:marLeft w:val="0"/>
      <w:marRight w:val="0"/>
      <w:marTop w:val="0"/>
      <w:marBottom w:val="0"/>
      <w:divBdr>
        <w:top w:val="none" w:sz="0" w:space="0" w:color="auto"/>
        <w:left w:val="none" w:sz="0" w:space="0" w:color="auto"/>
        <w:bottom w:val="none" w:sz="0" w:space="0" w:color="auto"/>
        <w:right w:val="none" w:sz="0" w:space="0" w:color="auto"/>
      </w:divBdr>
    </w:div>
    <w:div w:id="1272124462">
      <w:bodyDiv w:val="1"/>
      <w:marLeft w:val="0"/>
      <w:marRight w:val="0"/>
      <w:marTop w:val="0"/>
      <w:marBottom w:val="0"/>
      <w:divBdr>
        <w:top w:val="none" w:sz="0" w:space="0" w:color="auto"/>
        <w:left w:val="none" w:sz="0" w:space="0" w:color="auto"/>
        <w:bottom w:val="none" w:sz="0" w:space="0" w:color="auto"/>
        <w:right w:val="none" w:sz="0" w:space="0" w:color="auto"/>
      </w:divBdr>
    </w:div>
    <w:div w:id="1277635689">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71107949">
      <w:bodyDiv w:val="1"/>
      <w:marLeft w:val="0"/>
      <w:marRight w:val="0"/>
      <w:marTop w:val="0"/>
      <w:marBottom w:val="0"/>
      <w:divBdr>
        <w:top w:val="none" w:sz="0" w:space="0" w:color="auto"/>
        <w:left w:val="none" w:sz="0" w:space="0" w:color="auto"/>
        <w:bottom w:val="none" w:sz="0" w:space="0" w:color="auto"/>
        <w:right w:val="none" w:sz="0" w:space="0" w:color="auto"/>
      </w:divBdr>
    </w:div>
    <w:div w:id="1375420578">
      <w:bodyDiv w:val="1"/>
      <w:marLeft w:val="0"/>
      <w:marRight w:val="0"/>
      <w:marTop w:val="0"/>
      <w:marBottom w:val="0"/>
      <w:divBdr>
        <w:top w:val="none" w:sz="0" w:space="0" w:color="auto"/>
        <w:left w:val="none" w:sz="0" w:space="0" w:color="auto"/>
        <w:bottom w:val="none" w:sz="0" w:space="0" w:color="auto"/>
        <w:right w:val="none" w:sz="0" w:space="0" w:color="auto"/>
      </w:divBdr>
    </w:div>
    <w:div w:id="1427263912">
      <w:bodyDiv w:val="1"/>
      <w:marLeft w:val="0"/>
      <w:marRight w:val="0"/>
      <w:marTop w:val="0"/>
      <w:marBottom w:val="0"/>
      <w:divBdr>
        <w:top w:val="none" w:sz="0" w:space="0" w:color="auto"/>
        <w:left w:val="none" w:sz="0" w:space="0" w:color="auto"/>
        <w:bottom w:val="none" w:sz="0" w:space="0" w:color="auto"/>
        <w:right w:val="none" w:sz="0" w:space="0" w:color="auto"/>
      </w:divBdr>
    </w:div>
    <w:div w:id="1511993813">
      <w:bodyDiv w:val="1"/>
      <w:marLeft w:val="0"/>
      <w:marRight w:val="0"/>
      <w:marTop w:val="0"/>
      <w:marBottom w:val="0"/>
      <w:divBdr>
        <w:top w:val="none" w:sz="0" w:space="0" w:color="auto"/>
        <w:left w:val="none" w:sz="0" w:space="0" w:color="auto"/>
        <w:bottom w:val="none" w:sz="0" w:space="0" w:color="auto"/>
        <w:right w:val="none" w:sz="0" w:space="0" w:color="auto"/>
      </w:divBdr>
    </w:div>
    <w:div w:id="1544825979">
      <w:bodyDiv w:val="1"/>
      <w:marLeft w:val="0"/>
      <w:marRight w:val="0"/>
      <w:marTop w:val="0"/>
      <w:marBottom w:val="0"/>
      <w:divBdr>
        <w:top w:val="none" w:sz="0" w:space="0" w:color="auto"/>
        <w:left w:val="none" w:sz="0" w:space="0" w:color="auto"/>
        <w:bottom w:val="none" w:sz="0" w:space="0" w:color="auto"/>
        <w:right w:val="none" w:sz="0" w:space="0" w:color="auto"/>
      </w:divBdr>
    </w:div>
    <w:div w:id="1612930986">
      <w:bodyDiv w:val="1"/>
      <w:marLeft w:val="0"/>
      <w:marRight w:val="0"/>
      <w:marTop w:val="0"/>
      <w:marBottom w:val="0"/>
      <w:divBdr>
        <w:top w:val="none" w:sz="0" w:space="0" w:color="auto"/>
        <w:left w:val="none" w:sz="0" w:space="0" w:color="auto"/>
        <w:bottom w:val="none" w:sz="0" w:space="0" w:color="auto"/>
        <w:right w:val="none" w:sz="0" w:space="0" w:color="auto"/>
      </w:divBdr>
    </w:div>
    <w:div w:id="1750888657">
      <w:bodyDiv w:val="1"/>
      <w:marLeft w:val="0"/>
      <w:marRight w:val="0"/>
      <w:marTop w:val="0"/>
      <w:marBottom w:val="0"/>
      <w:divBdr>
        <w:top w:val="none" w:sz="0" w:space="0" w:color="auto"/>
        <w:left w:val="none" w:sz="0" w:space="0" w:color="auto"/>
        <w:bottom w:val="none" w:sz="0" w:space="0" w:color="auto"/>
        <w:right w:val="none" w:sz="0" w:space="0" w:color="auto"/>
      </w:divBdr>
    </w:div>
    <w:div w:id="1787888077">
      <w:bodyDiv w:val="1"/>
      <w:marLeft w:val="0"/>
      <w:marRight w:val="0"/>
      <w:marTop w:val="0"/>
      <w:marBottom w:val="0"/>
      <w:divBdr>
        <w:top w:val="none" w:sz="0" w:space="0" w:color="auto"/>
        <w:left w:val="none" w:sz="0" w:space="0" w:color="auto"/>
        <w:bottom w:val="none" w:sz="0" w:space="0" w:color="auto"/>
        <w:right w:val="none" w:sz="0" w:space="0" w:color="auto"/>
      </w:divBdr>
    </w:div>
    <w:div w:id="1832943539">
      <w:bodyDiv w:val="1"/>
      <w:marLeft w:val="0"/>
      <w:marRight w:val="0"/>
      <w:marTop w:val="0"/>
      <w:marBottom w:val="0"/>
      <w:divBdr>
        <w:top w:val="none" w:sz="0" w:space="0" w:color="auto"/>
        <w:left w:val="none" w:sz="0" w:space="0" w:color="auto"/>
        <w:bottom w:val="none" w:sz="0" w:space="0" w:color="auto"/>
        <w:right w:val="none" w:sz="0" w:space="0" w:color="auto"/>
      </w:divBdr>
    </w:div>
    <w:div w:id="1874145322">
      <w:bodyDiv w:val="1"/>
      <w:marLeft w:val="0"/>
      <w:marRight w:val="0"/>
      <w:marTop w:val="0"/>
      <w:marBottom w:val="0"/>
      <w:divBdr>
        <w:top w:val="none" w:sz="0" w:space="0" w:color="auto"/>
        <w:left w:val="none" w:sz="0" w:space="0" w:color="auto"/>
        <w:bottom w:val="none" w:sz="0" w:space="0" w:color="auto"/>
        <w:right w:val="none" w:sz="0" w:space="0" w:color="auto"/>
      </w:divBdr>
    </w:div>
    <w:div w:id="2023621878">
      <w:bodyDiv w:val="1"/>
      <w:marLeft w:val="0"/>
      <w:marRight w:val="0"/>
      <w:marTop w:val="0"/>
      <w:marBottom w:val="0"/>
      <w:divBdr>
        <w:top w:val="none" w:sz="0" w:space="0" w:color="auto"/>
        <w:left w:val="none" w:sz="0" w:space="0" w:color="auto"/>
        <w:bottom w:val="none" w:sz="0" w:space="0" w:color="auto"/>
        <w:right w:val="none" w:sz="0" w:space="0" w:color="auto"/>
      </w:divBdr>
    </w:div>
    <w:div w:id="2061129467">
      <w:bodyDiv w:val="1"/>
      <w:marLeft w:val="0"/>
      <w:marRight w:val="0"/>
      <w:marTop w:val="0"/>
      <w:marBottom w:val="0"/>
      <w:divBdr>
        <w:top w:val="none" w:sz="0" w:space="0" w:color="auto"/>
        <w:left w:val="none" w:sz="0" w:space="0" w:color="auto"/>
        <w:bottom w:val="none" w:sz="0" w:space="0" w:color="auto"/>
        <w:right w:val="none" w:sz="0" w:space="0" w:color="auto"/>
      </w:divBdr>
    </w:div>
    <w:div w:id="2063746368">
      <w:bodyDiv w:val="1"/>
      <w:marLeft w:val="0"/>
      <w:marRight w:val="0"/>
      <w:marTop w:val="0"/>
      <w:marBottom w:val="0"/>
      <w:divBdr>
        <w:top w:val="none" w:sz="0" w:space="0" w:color="auto"/>
        <w:left w:val="none" w:sz="0" w:space="0" w:color="auto"/>
        <w:bottom w:val="none" w:sz="0" w:space="0" w:color="auto"/>
        <w:right w:val="none" w:sz="0" w:space="0" w:color="auto"/>
      </w:divBdr>
    </w:div>
    <w:div w:id="2103989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yperlink" Target="https://www.unenvironment.org/resources/report/chemicals-and-waste-reports-unea-5"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unenvironment.org/resources/report/chemicals-and-waste-reports-unea-5"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8527E0A0837F64083645E115EB57567" ma:contentTypeVersion="12" ma:contentTypeDescription="Create a new document." ma:contentTypeScope="" ma:versionID="af15abcd28502138ec9db060e2e0082a">
  <xsd:schema xmlns:xsd="http://www.w3.org/2001/XMLSchema" xmlns:xs="http://www.w3.org/2001/XMLSchema" xmlns:p="http://schemas.microsoft.com/office/2006/metadata/properties" xmlns:ns2="44b29a07-ae0c-4297-aad9-2f7ae2e24b8e" xmlns:ns3="a591afa8-fd54-42f1-9ea9-749d51e1c00b" targetNamespace="http://schemas.microsoft.com/office/2006/metadata/properties" ma:root="true" ma:fieldsID="2820a95b044474b4e901ae50fb64eb05" ns2:_="" ns3:_="">
    <xsd:import namespace="44b29a07-ae0c-4297-aad9-2f7ae2e24b8e"/>
    <xsd:import namespace="a591afa8-fd54-42f1-9ea9-749d51e1c00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b29a07-ae0c-4297-aad9-2f7ae2e24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591afa8-fd54-42f1-9ea9-749d51e1c00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921483-E708-4C2A-8D07-DCDADBD8994B}">
  <ds:schemaRefs>
    <ds:schemaRef ds:uri="http://schemas.microsoft.com/sharepoint/v3/contenttype/forms"/>
  </ds:schemaRefs>
</ds:datastoreItem>
</file>

<file path=customXml/itemProps2.xml><?xml version="1.0" encoding="utf-8"?>
<ds:datastoreItem xmlns:ds="http://schemas.openxmlformats.org/officeDocument/2006/customXml" ds:itemID="{4408C0EC-7008-43F9-8978-94AE4AD0428D}">
  <ds:schemaRefs>
    <ds:schemaRef ds:uri="http://schemas.microsoft.com/office/2006/documentManagement/types"/>
    <ds:schemaRef ds:uri="http://purl.org/dc/elements/1.1/"/>
    <ds:schemaRef ds:uri="http://schemas.openxmlformats.org/package/2006/metadata/core-properties"/>
    <ds:schemaRef ds:uri="http://www.w3.org/XML/1998/namespace"/>
    <ds:schemaRef ds:uri="http://schemas.microsoft.com/office/2006/metadata/properties"/>
    <ds:schemaRef ds:uri="http://schemas.microsoft.com/office/infopath/2007/PartnerControls"/>
    <ds:schemaRef ds:uri="http://purl.org/dc/dcmitype/"/>
    <ds:schemaRef ds:uri="44b29a07-ae0c-4297-aad9-2f7ae2e24b8e"/>
    <ds:schemaRef ds:uri="http://purl.org/dc/terms/"/>
    <ds:schemaRef ds:uri="a591afa8-fd54-42f1-9ea9-749d51e1c00b"/>
  </ds:schemaRefs>
</ds:datastoreItem>
</file>

<file path=customXml/itemProps3.xml><?xml version="1.0" encoding="utf-8"?>
<ds:datastoreItem xmlns:ds="http://schemas.openxmlformats.org/officeDocument/2006/customXml" ds:itemID="{5197B5C6-14B8-4EE9-8F8B-5D5CC25368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b29a07-ae0c-4297-aad9-2f7ae2e24b8e"/>
    <ds:schemaRef ds:uri="a591afa8-fd54-42f1-9ea9-749d51e1c0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F5D4110-C6A7-4275-81AD-FCAEEE0158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754</Words>
  <Characters>4299</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Information on reports and updates by the Technology and Economic Assessment Panel</vt:lpstr>
    </vt:vector>
  </TitlesOfParts>
  <Company>unon</Company>
  <LinksUpToDate>false</LinksUpToDate>
  <CharactersWithSpaces>5043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Information on reports and updates by the Technology and Economic Assessment Panel</dc:title>
  <dc:subject/>
  <dc:creator>Veronica Gathu</dc:creator>
  <cp:keywords/>
  <cp:lastModifiedBy>Jane Mbau</cp:lastModifiedBy>
  <cp:revision>2</cp:revision>
  <cp:lastPrinted>2020-12-23T11:51:00Z</cp:lastPrinted>
  <dcterms:created xsi:type="dcterms:W3CDTF">2021-01-15T08:58:00Z</dcterms:created>
  <dcterms:modified xsi:type="dcterms:W3CDTF">2021-01-15T08:58:00Z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0x010100A8527E0A0837F64083645E115EB57567</vt:lpwstr>
  </property>
</Properties>
</file>